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4B0" w:rsidRDefault="009804B0" w:rsidP="009804B0">
      <w:pPr>
        <w:pStyle w:val="Header10"/>
        <w:rPr>
          <w:sz w:val="32"/>
          <w:szCs w:val="32"/>
        </w:rPr>
      </w:pPr>
    </w:p>
    <w:p w:rsidR="009804B0" w:rsidRPr="002D5886" w:rsidRDefault="009804B0" w:rsidP="002D5886">
      <w:pPr>
        <w:pStyle w:val="Header10"/>
        <w:rPr>
          <w:sz w:val="36"/>
          <w:szCs w:val="36"/>
        </w:rPr>
      </w:pPr>
      <w:r w:rsidRPr="002D5886">
        <w:rPr>
          <w:sz w:val="36"/>
          <w:szCs w:val="36"/>
        </w:rPr>
        <w:t>Central Adelaide and Hills Partners in Recovery</w:t>
      </w:r>
    </w:p>
    <w:p w:rsidR="009804B0" w:rsidRPr="002D5886" w:rsidRDefault="00F43031" w:rsidP="002D5886">
      <w:pPr>
        <w:pStyle w:val="Header10"/>
        <w:rPr>
          <w:sz w:val="36"/>
          <w:szCs w:val="36"/>
        </w:rPr>
      </w:pPr>
      <w:r>
        <w:rPr>
          <w:sz w:val="36"/>
          <w:szCs w:val="36"/>
        </w:rPr>
        <w:t>Psychosocial</w:t>
      </w:r>
      <w:r w:rsidR="00921960">
        <w:rPr>
          <w:sz w:val="36"/>
          <w:szCs w:val="36"/>
        </w:rPr>
        <w:t xml:space="preserve"> NDIS</w:t>
      </w:r>
      <w:r w:rsidR="009804B0" w:rsidRPr="002D5886">
        <w:rPr>
          <w:sz w:val="36"/>
          <w:szCs w:val="36"/>
        </w:rPr>
        <w:t xml:space="preserve"> Community of Practice</w:t>
      </w:r>
    </w:p>
    <w:p w:rsidR="00402986" w:rsidRDefault="006D402C" w:rsidP="002D5886">
      <w:pPr>
        <w:pStyle w:val="Header10"/>
        <w:rPr>
          <w:sz w:val="36"/>
          <w:szCs w:val="36"/>
        </w:rPr>
      </w:pPr>
      <w:bookmarkStart w:id="0" w:name="_GoBack"/>
      <w:r>
        <w:rPr>
          <w:sz w:val="36"/>
          <w:szCs w:val="36"/>
        </w:rPr>
        <w:t xml:space="preserve">Useful training </w:t>
      </w:r>
      <w:r w:rsidR="006B0677">
        <w:rPr>
          <w:sz w:val="36"/>
          <w:szCs w:val="36"/>
        </w:rPr>
        <w:t xml:space="preserve">and </w:t>
      </w:r>
      <w:r>
        <w:rPr>
          <w:sz w:val="36"/>
          <w:szCs w:val="36"/>
        </w:rPr>
        <w:t>resource</w:t>
      </w:r>
      <w:r w:rsidR="006B0677">
        <w:rPr>
          <w:sz w:val="36"/>
          <w:szCs w:val="36"/>
        </w:rPr>
        <w:t>s</w:t>
      </w:r>
      <w:r>
        <w:rPr>
          <w:sz w:val="36"/>
          <w:szCs w:val="36"/>
        </w:rPr>
        <w:t xml:space="preserve"> 5/6/18</w:t>
      </w:r>
    </w:p>
    <w:bookmarkEnd w:id="0"/>
    <w:p w:rsidR="00221D9E" w:rsidRDefault="006D402C" w:rsidP="006D402C">
      <w:pPr>
        <w:pStyle w:val="Header3"/>
      </w:pPr>
      <w:r>
        <w:t>Background:</w:t>
      </w:r>
    </w:p>
    <w:p w:rsidR="006D402C" w:rsidRDefault="006D402C" w:rsidP="006D402C">
      <w:pPr>
        <w:pStyle w:val="Body"/>
      </w:pPr>
      <w:r>
        <w:t xml:space="preserve">At the 5/6/18 </w:t>
      </w:r>
      <w:proofErr w:type="spellStart"/>
      <w:r>
        <w:t>CoP</w:t>
      </w:r>
      <w:proofErr w:type="spellEnd"/>
      <w:r>
        <w:t xml:space="preserve"> participants were asked to brainstorm what useful training had they attended or resources they had used to help people access the NDIS. This document outlines what was shared. </w:t>
      </w:r>
    </w:p>
    <w:p w:rsidR="006D402C" w:rsidRDefault="006D402C" w:rsidP="006D402C">
      <w:pPr>
        <w:pStyle w:val="Body"/>
      </w:pPr>
    </w:p>
    <w:p w:rsidR="006D402C" w:rsidRPr="002D5886" w:rsidRDefault="00EC4104" w:rsidP="006D402C">
      <w:pPr>
        <w:pStyle w:val="Body"/>
      </w:pPr>
      <w:r>
        <w:t>T</w:t>
      </w:r>
      <w:r w:rsidR="006D402C">
        <w:t xml:space="preserve">his a working document. If a reader would like to add more information to this resource please contact Beverley Scott, CAH PIR Program Coordinator on (08) 8465 7050 or </w:t>
      </w:r>
      <w:hyperlink r:id="rId14" w:history="1">
        <w:r w:rsidR="006D402C" w:rsidRPr="004C5C93">
          <w:rPr>
            <w:rStyle w:val="Hyperlink"/>
          </w:rPr>
          <w:t>beverley.scott@neaminational.org.au</w:t>
        </w:r>
      </w:hyperlink>
      <w:r w:rsidR="006D402C">
        <w:t xml:space="preserve"> </w:t>
      </w:r>
    </w:p>
    <w:p w:rsidR="006D402C" w:rsidRDefault="006D402C" w:rsidP="006D402C">
      <w:pPr>
        <w:pStyle w:val="Header3"/>
      </w:pPr>
      <w:r>
        <w:t>Training:</w:t>
      </w:r>
    </w:p>
    <w:p w:rsidR="00A779EF" w:rsidRDefault="00A779EF" w:rsidP="00A779EF">
      <w:pPr>
        <w:pStyle w:val="Body"/>
        <w:numPr>
          <w:ilvl w:val="0"/>
          <w:numId w:val="31"/>
        </w:numPr>
      </w:pPr>
      <w:r>
        <w:t>Allied Health Professionals Australia online NDIS for Allied Health Professionals Training Modules</w:t>
      </w:r>
    </w:p>
    <w:p w:rsidR="00A779EF" w:rsidRDefault="00A779EF" w:rsidP="00A779EF">
      <w:pPr>
        <w:pStyle w:val="Body"/>
        <w:ind w:firstLine="720"/>
        <w:rPr>
          <w:rStyle w:val="Hyperlink"/>
        </w:rPr>
      </w:pPr>
      <w:hyperlink r:id="rId15" w:history="1">
        <w:r w:rsidRPr="00C846E1">
          <w:rPr>
            <w:rStyle w:val="Hyperlink"/>
          </w:rPr>
          <w:t>https://ahpa.com.au/news-events/ndis-allied-health-professionals-training-modules/</w:t>
        </w:r>
      </w:hyperlink>
    </w:p>
    <w:p w:rsidR="00A779EF" w:rsidRPr="004E1BBD" w:rsidRDefault="00A779EF" w:rsidP="00A779EF">
      <w:pPr>
        <w:pStyle w:val="ListParagraph"/>
        <w:widowControl/>
        <w:numPr>
          <w:ilvl w:val="0"/>
          <w:numId w:val="30"/>
        </w:numPr>
        <w:spacing w:before="120" w:after="120" w:line="280" w:lineRule="atLeast"/>
        <w:contextualSpacing/>
      </w:pPr>
      <w:proofErr w:type="spellStart"/>
      <w:r w:rsidRPr="004E1BBD">
        <w:t>CoP</w:t>
      </w:r>
      <w:proofErr w:type="spellEnd"/>
      <w:r w:rsidRPr="004E1BBD">
        <w:t xml:space="preserve"> meetings</w:t>
      </w:r>
      <w:r>
        <w:t xml:space="preserve">. Most PowerPoints and resources from previous </w:t>
      </w:r>
      <w:proofErr w:type="spellStart"/>
      <w:r>
        <w:t>CoPs</w:t>
      </w:r>
      <w:proofErr w:type="spellEnd"/>
      <w:r>
        <w:t xml:space="preserve"> can be found at:</w:t>
      </w:r>
    </w:p>
    <w:p w:rsidR="00A779EF" w:rsidRDefault="00A779EF" w:rsidP="00A779EF">
      <w:pPr>
        <w:pStyle w:val="Body"/>
        <w:ind w:left="720"/>
        <w:rPr>
          <w:b/>
        </w:rPr>
      </w:pPr>
      <w:hyperlink r:id="rId16" w:history="1">
        <w:r w:rsidRPr="004C5C93">
          <w:rPr>
            <w:rStyle w:val="Hyperlink"/>
          </w:rPr>
          <w:t>http://www.neaminational.org.au/get-support/neami-service-finder/central-adelaide-and-hills-pir/central-adelaide-and-hills</w:t>
        </w:r>
      </w:hyperlink>
    </w:p>
    <w:p w:rsidR="00A779EF" w:rsidRDefault="00A779EF" w:rsidP="00A779EF">
      <w:pPr>
        <w:pStyle w:val="ListParagraph"/>
        <w:widowControl/>
        <w:numPr>
          <w:ilvl w:val="0"/>
          <w:numId w:val="30"/>
        </w:numPr>
        <w:spacing w:before="120" w:after="120" w:line="280" w:lineRule="atLeast"/>
        <w:contextualSpacing/>
      </w:pPr>
      <w:r>
        <w:t>Disability Services Consulting</w:t>
      </w:r>
    </w:p>
    <w:p w:rsidR="00A779EF" w:rsidRDefault="00A779EF" w:rsidP="00A779EF">
      <w:pPr>
        <w:pStyle w:val="Body"/>
        <w:ind w:left="720"/>
      </w:pPr>
      <w:hyperlink r:id="rId17" w:history="1">
        <w:r w:rsidRPr="004C5C93">
          <w:rPr>
            <w:rStyle w:val="Hyperlink"/>
          </w:rPr>
          <w:t>http://www.disabilityservicesconsulting.com.au/</w:t>
        </w:r>
      </w:hyperlink>
    </w:p>
    <w:p w:rsidR="00A779EF" w:rsidRDefault="00A779EF" w:rsidP="00A779EF">
      <w:pPr>
        <w:pStyle w:val="ListParagraph"/>
        <w:widowControl/>
        <w:numPr>
          <w:ilvl w:val="0"/>
          <w:numId w:val="30"/>
        </w:numPr>
        <w:spacing w:before="120" w:after="120" w:line="280" w:lineRule="atLeast"/>
        <w:contextualSpacing/>
      </w:pPr>
      <w:r>
        <w:t xml:space="preserve">NDIA delivered training </w:t>
      </w:r>
    </w:p>
    <w:p w:rsidR="00A779EF" w:rsidRDefault="00A779EF" w:rsidP="00A779EF">
      <w:pPr>
        <w:pStyle w:val="Body"/>
        <w:ind w:left="720"/>
        <w:rPr>
          <w:rStyle w:val="Hyperlink"/>
        </w:rPr>
      </w:pPr>
      <w:hyperlink r:id="rId18" w:history="1">
        <w:r w:rsidRPr="004D5496">
          <w:rPr>
            <w:rStyle w:val="Hyperlink"/>
          </w:rPr>
          <w:t>https://ndis.gov.au/news/events/all</w:t>
        </w:r>
      </w:hyperlink>
    </w:p>
    <w:p w:rsidR="00A2550B" w:rsidRDefault="00A2550B" w:rsidP="00A2550B">
      <w:pPr>
        <w:pStyle w:val="ListParagraph"/>
        <w:widowControl/>
        <w:numPr>
          <w:ilvl w:val="0"/>
          <w:numId w:val="30"/>
        </w:numPr>
        <w:spacing w:before="120" w:after="120" w:line="280" w:lineRule="atLeast"/>
        <w:contextualSpacing/>
      </w:pPr>
      <w:r>
        <w:t>NDIA online training video for providers</w:t>
      </w:r>
    </w:p>
    <w:p w:rsidR="00A2550B" w:rsidRDefault="00A2550B" w:rsidP="00A2550B">
      <w:pPr>
        <w:pStyle w:val="Body"/>
        <w:ind w:left="720"/>
        <w:rPr>
          <w:rStyle w:val="Hyperlink"/>
        </w:rPr>
      </w:pPr>
      <w:hyperlink r:id="rId19" w:history="1">
        <w:r w:rsidRPr="00C846E1">
          <w:rPr>
            <w:rStyle w:val="Hyperlink"/>
          </w:rPr>
          <w:t>https://www.ndis.gov.au/providers</w:t>
        </w:r>
      </w:hyperlink>
    </w:p>
    <w:p w:rsidR="00A2550B" w:rsidRDefault="00A2550B" w:rsidP="00A2550B">
      <w:pPr>
        <w:pStyle w:val="ListParagraph"/>
        <w:widowControl/>
        <w:numPr>
          <w:ilvl w:val="0"/>
          <w:numId w:val="30"/>
        </w:numPr>
        <w:spacing w:before="120" w:after="120" w:line="280" w:lineRule="atLeast"/>
        <w:contextualSpacing/>
      </w:pPr>
      <w:r>
        <w:t>NDIS fortnightly newsletter</w:t>
      </w:r>
    </w:p>
    <w:p w:rsidR="00A2550B" w:rsidRDefault="00A2550B" w:rsidP="00A2550B">
      <w:pPr>
        <w:pStyle w:val="ListParagraph"/>
        <w:ind w:firstLine="720"/>
      </w:pPr>
      <w:hyperlink r:id="rId20" w:history="1">
        <w:r w:rsidRPr="00C846E1">
          <w:rPr>
            <w:rStyle w:val="Hyperlink"/>
          </w:rPr>
          <w:t>https://ndis.gov.au/news/subscribe.html</w:t>
        </w:r>
      </w:hyperlink>
    </w:p>
    <w:p w:rsidR="00A2550B" w:rsidRDefault="00A2550B" w:rsidP="00A2550B">
      <w:pPr>
        <w:pStyle w:val="Body"/>
        <w:ind w:left="720"/>
      </w:pPr>
      <w:hyperlink r:id="rId21" w:history="1">
        <w:r w:rsidRPr="00C846E1">
          <w:rPr>
            <w:rStyle w:val="Hyperlink"/>
          </w:rPr>
          <w:t>https://ndis.gov.au/news/enewsletters-archive.html</w:t>
        </w:r>
      </w:hyperlink>
    </w:p>
    <w:p w:rsidR="006D402C" w:rsidRDefault="00D53C63" w:rsidP="006D402C">
      <w:pPr>
        <w:pStyle w:val="ListParagraph"/>
        <w:widowControl/>
        <w:numPr>
          <w:ilvl w:val="0"/>
          <w:numId w:val="30"/>
        </w:numPr>
        <w:spacing w:before="120" w:after="120" w:line="280" w:lineRule="atLeast"/>
        <w:contextualSpacing/>
      </w:pPr>
      <w:r>
        <w:t xml:space="preserve">National Disability Services (NDS) </w:t>
      </w:r>
      <w:r w:rsidR="006D402C">
        <w:t>Consulting Services</w:t>
      </w:r>
    </w:p>
    <w:p w:rsidR="00D53C63" w:rsidRDefault="00D53C63" w:rsidP="00D53C63">
      <w:pPr>
        <w:pStyle w:val="ListParagraph"/>
        <w:widowControl/>
        <w:spacing w:before="120" w:after="120" w:line="280" w:lineRule="atLeast"/>
        <w:ind w:left="720"/>
        <w:contextualSpacing/>
      </w:pPr>
      <w:hyperlink r:id="rId22" w:history="1">
        <w:r w:rsidRPr="004C5C93">
          <w:rPr>
            <w:rStyle w:val="Hyperlink"/>
          </w:rPr>
          <w:t>https://www.nds.org.au/resources/nds-consulting</w:t>
        </w:r>
      </w:hyperlink>
      <w:r>
        <w:t xml:space="preserve"> </w:t>
      </w:r>
    </w:p>
    <w:p w:rsidR="00D53C63" w:rsidRDefault="00D53C63" w:rsidP="00D53C63">
      <w:pPr>
        <w:pStyle w:val="ListParagraph"/>
        <w:widowControl/>
        <w:spacing w:before="120" w:after="120" w:line="280" w:lineRule="atLeast"/>
        <w:ind w:left="720"/>
        <w:contextualSpacing/>
      </w:pPr>
    </w:p>
    <w:p w:rsidR="00D53C63" w:rsidRDefault="00D53C63" w:rsidP="00D53C63">
      <w:pPr>
        <w:pStyle w:val="ListParagraph"/>
        <w:widowControl/>
        <w:spacing w:before="120" w:after="120" w:line="280" w:lineRule="atLeast"/>
        <w:ind w:left="720"/>
        <w:contextualSpacing/>
      </w:pPr>
      <w:r>
        <w:t xml:space="preserve"> </w:t>
      </w:r>
    </w:p>
    <w:p w:rsidR="006D402C" w:rsidRDefault="006D402C" w:rsidP="006D402C">
      <w:pPr>
        <w:pStyle w:val="ListParagraph"/>
      </w:pPr>
    </w:p>
    <w:p w:rsidR="00A779EF" w:rsidRDefault="00A779EF" w:rsidP="00A2550B">
      <w:pPr>
        <w:widowControl/>
        <w:spacing w:before="120" w:after="120" w:line="280" w:lineRule="atLeast"/>
        <w:contextualSpacing/>
      </w:pPr>
    </w:p>
    <w:p w:rsidR="00D53C63" w:rsidRDefault="00A779EF" w:rsidP="00D53C63">
      <w:pPr>
        <w:pStyle w:val="ListParagraph"/>
        <w:widowControl/>
        <w:numPr>
          <w:ilvl w:val="0"/>
          <w:numId w:val="30"/>
        </w:numPr>
        <w:spacing w:before="120" w:after="120" w:line="280" w:lineRule="atLeast"/>
        <w:contextualSpacing/>
      </w:pPr>
      <w:r>
        <w:t>WHODAS Training</w:t>
      </w:r>
    </w:p>
    <w:p w:rsidR="00D53C63" w:rsidRDefault="00D53C63" w:rsidP="00A779EF">
      <w:pPr>
        <w:pStyle w:val="ListParagraph"/>
        <w:ind w:firstLine="720"/>
        <w:rPr>
          <w:rStyle w:val="Hyperlink"/>
        </w:rPr>
      </w:pPr>
      <w:hyperlink r:id="rId23" w:history="1">
        <w:r w:rsidRPr="00C846E1">
          <w:rPr>
            <w:rStyle w:val="Hyperlink"/>
          </w:rPr>
          <w:t>http://www.who.int/classifications/icf/whodasii/en/index3.html</w:t>
        </w:r>
      </w:hyperlink>
    </w:p>
    <w:p w:rsidR="00A779EF" w:rsidRDefault="00A779EF" w:rsidP="00A779EF">
      <w:pPr>
        <w:pStyle w:val="ListParagraph"/>
        <w:ind w:firstLine="720"/>
      </w:pPr>
    </w:p>
    <w:p w:rsidR="00D53C63" w:rsidRDefault="00A779EF" w:rsidP="00D53C63">
      <w:pPr>
        <w:pStyle w:val="ListParagraph"/>
        <w:widowControl/>
        <w:numPr>
          <w:ilvl w:val="0"/>
          <w:numId w:val="30"/>
        </w:numPr>
        <w:spacing w:before="120" w:after="120" w:line="280" w:lineRule="atLeast"/>
        <w:contextualSpacing/>
      </w:pPr>
      <w:r>
        <w:t xml:space="preserve">Upcoming </w:t>
      </w:r>
      <w:proofErr w:type="spellStart"/>
      <w:r w:rsidR="00D53C63">
        <w:t>TheMHS</w:t>
      </w:r>
      <w:proofErr w:type="spellEnd"/>
      <w:r w:rsidR="00D53C63">
        <w:t xml:space="preserve"> </w:t>
      </w:r>
      <w:r>
        <w:t xml:space="preserve">Annual Conference to be held in Adelaide (28-31/08/18) is expected to provide valuable opportunities to learn about the NDIS and Psychosocial Disability. </w:t>
      </w:r>
    </w:p>
    <w:p w:rsidR="001111E7" w:rsidRDefault="00D53C63" w:rsidP="00EC4104">
      <w:pPr>
        <w:pStyle w:val="ListParagraph"/>
        <w:ind w:firstLine="720"/>
      </w:pPr>
      <w:hyperlink r:id="rId24" w:history="1">
        <w:r w:rsidRPr="00C846E1">
          <w:rPr>
            <w:rStyle w:val="Hyperlink"/>
          </w:rPr>
          <w:t>https://www.themhs.org/annual-conference/</w:t>
        </w:r>
      </w:hyperlink>
      <w:r w:rsidR="00776C2E">
        <w:tab/>
      </w:r>
    </w:p>
    <w:p w:rsidR="00A2550B" w:rsidRDefault="00A2550B" w:rsidP="00A2550B">
      <w:pPr>
        <w:pStyle w:val="Header3"/>
      </w:pPr>
      <w:r>
        <w:t>Resources:</w:t>
      </w:r>
    </w:p>
    <w:p w:rsidR="00B83102" w:rsidRPr="00881BD2" w:rsidRDefault="00B83102" w:rsidP="00B83102">
      <w:pPr>
        <w:pStyle w:val="ListParagraph"/>
        <w:numPr>
          <w:ilvl w:val="0"/>
          <w:numId w:val="33"/>
        </w:numPr>
        <w:rPr>
          <w:rStyle w:val="Strong"/>
        </w:rPr>
      </w:pPr>
      <w:r>
        <w:rPr>
          <w:rStyle w:val="Strong"/>
          <w:spacing w:val="-4"/>
        </w:rPr>
        <w:t>Affordable Living SA. This resourc</w:t>
      </w:r>
      <w:r w:rsidR="00EC4104">
        <w:rPr>
          <w:rStyle w:val="Strong"/>
          <w:spacing w:val="-4"/>
        </w:rPr>
        <w:t>e</w:t>
      </w:r>
      <w:r>
        <w:rPr>
          <w:rStyle w:val="Strong"/>
          <w:spacing w:val="-4"/>
        </w:rPr>
        <w:t> is available on line a</w:t>
      </w:r>
      <w:r w:rsidR="00EC4104">
        <w:rPr>
          <w:rStyle w:val="Strong"/>
          <w:spacing w:val="-4"/>
        </w:rPr>
        <w:t>nd via</w:t>
      </w:r>
      <w:r>
        <w:rPr>
          <w:rStyle w:val="Strong"/>
          <w:spacing w:val="-4"/>
        </w:rPr>
        <w:t xml:space="preserve"> a free app that outlines services available to help with accommodation, money, transport, education, health care, food, justice, utilities, concessions, DV and well-being. </w:t>
      </w:r>
    </w:p>
    <w:p w:rsidR="00B83102" w:rsidRDefault="00B83102" w:rsidP="00B83102">
      <w:pPr>
        <w:pStyle w:val="ListParagraph"/>
        <w:ind w:left="720"/>
        <w:rPr>
          <w:rStyle w:val="Strong"/>
          <w:spacing w:val="-4"/>
        </w:rPr>
      </w:pPr>
      <w:hyperlink r:id="rId25" w:history="1">
        <w:r w:rsidRPr="004C5C93">
          <w:rPr>
            <w:rStyle w:val="Hyperlink"/>
            <w:spacing w:val="-4"/>
          </w:rPr>
          <w:t>https://www.affordablesa.com.au/</w:t>
        </w:r>
      </w:hyperlink>
      <w:r>
        <w:rPr>
          <w:rStyle w:val="Strong"/>
          <w:spacing w:val="-4"/>
        </w:rPr>
        <w:t xml:space="preserve"> </w:t>
      </w:r>
    </w:p>
    <w:p w:rsidR="00B83102" w:rsidRDefault="00B83102" w:rsidP="00B83102">
      <w:pPr>
        <w:pStyle w:val="ListParagraph"/>
        <w:widowControl/>
        <w:spacing w:before="120" w:after="120" w:line="280" w:lineRule="atLeast"/>
        <w:ind w:left="720"/>
        <w:contextualSpacing/>
      </w:pPr>
    </w:p>
    <w:p w:rsidR="00A2550B" w:rsidRDefault="00A2550B" w:rsidP="00A2550B">
      <w:pPr>
        <w:pStyle w:val="ListParagraph"/>
        <w:widowControl/>
        <w:numPr>
          <w:ilvl w:val="0"/>
          <w:numId w:val="30"/>
        </w:numPr>
        <w:spacing w:before="120" w:after="120" w:line="280" w:lineRule="atLeast"/>
        <w:contextualSpacing/>
      </w:pPr>
      <w:r>
        <w:t>Administrative Appeals Tribunal</w:t>
      </w:r>
    </w:p>
    <w:p w:rsidR="00A2550B" w:rsidRDefault="00A2550B" w:rsidP="00A2550B">
      <w:pPr>
        <w:pStyle w:val="ListParagraph"/>
        <w:ind w:firstLine="720"/>
        <w:rPr>
          <w:rStyle w:val="Hyperlink"/>
        </w:rPr>
      </w:pPr>
      <w:hyperlink r:id="rId26" w:history="1">
        <w:r w:rsidRPr="004D5496">
          <w:rPr>
            <w:rStyle w:val="Hyperlink"/>
          </w:rPr>
          <w:t>http://www.aat.gov.au/</w:t>
        </w:r>
      </w:hyperlink>
    </w:p>
    <w:p w:rsidR="00A2550B" w:rsidRDefault="00A2550B" w:rsidP="00A2550B">
      <w:pPr>
        <w:pStyle w:val="Body"/>
        <w:ind w:left="720"/>
        <w:rPr>
          <w:rStyle w:val="Hyperlink"/>
          <w:b w:val="0"/>
          <w:color w:val="auto"/>
        </w:rPr>
      </w:pPr>
      <w:r w:rsidRPr="00A2550B">
        <w:rPr>
          <w:rStyle w:val="Hyperlink"/>
          <w:b w:val="0"/>
          <w:color w:val="auto"/>
        </w:rPr>
        <w:t xml:space="preserve">This page lists the decisions the AAT has published in relation to the NDIS. This is useful to better understand the NDIS and to use previous decisions as precedents for current issues. </w:t>
      </w:r>
    </w:p>
    <w:p w:rsidR="00A2550B" w:rsidRDefault="00A2550B" w:rsidP="00A2550B">
      <w:pPr>
        <w:pStyle w:val="Body"/>
        <w:ind w:left="720"/>
        <w:rPr>
          <w:b/>
          <w:color w:val="auto"/>
        </w:rPr>
      </w:pPr>
      <w:hyperlink r:id="rId27" w:history="1">
        <w:r w:rsidRPr="004C5C93">
          <w:rPr>
            <w:rStyle w:val="Hyperlink"/>
          </w:rPr>
          <w:t>http://www.aat.gov.au/applying-for-a-review/national-disability-insurance-scheme-applicants/aat-decisions-relating-to-the-national-disability</w:t>
        </w:r>
      </w:hyperlink>
      <w:r>
        <w:rPr>
          <w:b/>
          <w:color w:val="auto"/>
        </w:rPr>
        <w:t xml:space="preserve"> </w:t>
      </w:r>
    </w:p>
    <w:p w:rsidR="00EC4104" w:rsidRDefault="00EC4104" w:rsidP="00A2550B">
      <w:pPr>
        <w:pStyle w:val="Body"/>
        <w:ind w:left="720"/>
        <w:rPr>
          <w:b/>
          <w:color w:val="auto"/>
        </w:rPr>
      </w:pPr>
    </w:p>
    <w:p w:rsidR="00B83102" w:rsidRDefault="00B83102" w:rsidP="00B83102">
      <w:pPr>
        <w:pStyle w:val="Body"/>
        <w:numPr>
          <w:ilvl w:val="0"/>
          <w:numId w:val="30"/>
        </w:numPr>
      </w:pPr>
      <w:r>
        <w:t>Community Business Bureau, NDIS Provider Readiness Program</w:t>
      </w:r>
    </w:p>
    <w:p w:rsidR="00B83102" w:rsidRDefault="00B83102" w:rsidP="00B83102">
      <w:pPr>
        <w:pStyle w:val="Body"/>
        <w:ind w:firstLine="720"/>
      </w:pPr>
      <w:hyperlink r:id="rId28" w:history="1">
        <w:r w:rsidRPr="004C5C93">
          <w:rPr>
            <w:rStyle w:val="Hyperlink"/>
          </w:rPr>
          <w:t>https://www.cbb.com.au/</w:t>
        </w:r>
      </w:hyperlink>
      <w:r>
        <w:t xml:space="preserve"> </w:t>
      </w:r>
    </w:p>
    <w:p w:rsidR="00EC4104" w:rsidRDefault="00EC4104" w:rsidP="00B83102">
      <w:pPr>
        <w:pStyle w:val="Body"/>
        <w:ind w:firstLine="720"/>
      </w:pPr>
    </w:p>
    <w:p w:rsidR="00EC4104" w:rsidRDefault="00EC4104" w:rsidP="00EC4104">
      <w:pPr>
        <w:pStyle w:val="ListParagraph"/>
        <w:widowControl/>
        <w:numPr>
          <w:ilvl w:val="0"/>
          <w:numId w:val="30"/>
        </w:numPr>
        <w:spacing w:before="120" w:after="120" w:line="280" w:lineRule="atLeast"/>
        <w:contextualSpacing/>
      </w:pPr>
      <w:r>
        <w:t>Diamond Clubhouse sessions for consumers</w:t>
      </w:r>
    </w:p>
    <w:p w:rsidR="00B83102" w:rsidRDefault="00EC4104" w:rsidP="00EC4104">
      <w:pPr>
        <w:pStyle w:val="Body"/>
        <w:ind w:left="720"/>
      </w:pPr>
      <w:hyperlink r:id="rId29" w:history="1">
        <w:r w:rsidRPr="004C5C93">
          <w:rPr>
            <w:rStyle w:val="Hyperlink"/>
          </w:rPr>
          <w:t>http://clubhouse.org.au/</w:t>
        </w:r>
      </w:hyperlink>
    </w:p>
    <w:p w:rsidR="00EC4104" w:rsidRDefault="00EC4104" w:rsidP="00EC4104">
      <w:pPr>
        <w:pStyle w:val="Body"/>
        <w:ind w:left="720"/>
        <w:rPr>
          <w:b/>
          <w:color w:val="auto"/>
        </w:rPr>
      </w:pPr>
    </w:p>
    <w:p w:rsidR="00B83102" w:rsidRPr="00B83102" w:rsidRDefault="00B83102" w:rsidP="00B83102">
      <w:pPr>
        <w:pStyle w:val="ListParagraph"/>
        <w:widowControl/>
        <w:numPr>
          <w:ilvl w:val="0"/>
          <w:numId w:val="30"/>
        </w:numPr>
        <w:spacing w:before="120" w:after="120" w:line="280" w:lineRule="atLeast"/>
        <w:contextualSpacing/>
      </w:pPr>
      <w:r w:rsidRPr="00B83102">
        <w:t xml:space="preserve">NDIS Grassroots Discussion Facebook group. This closed group has 43,332 </w:t>
      </w:r>
      <w:r w:rsidR="00EC4104" w:rsidRPr="00B83102">
        <w:t>members</w:t>
      </w:r>
      <w:r w:rsidRPr="00B83102">
        <w:t xml:space="preserve"> and is “</w:t>
      </w:r>
      <w:r w:rsidRPr="00B83102">
        <w:rPr>
          <w:lang w:val="en"/>
        </w:rPr>
        <w:t>A group for people with disabilities, family members and supporters to discuss the National Disability Insurance Scheme (NDIS) and what we need from it to live full lives.”</w:t>
      </w:r>
    </w:p>
    <w:p w:rsidR="00B83102" w:rsidRDefault="00B83102" w:rsidP="00B83102">
      <w:pPr>
        <w:pStyle w:val="Body"/>
        <w:ind w:left="720"/>
        <w:rPr>
          <w:rStyle w:val="Hyperlink"/>
        </w:rPr>
      </w:pPr>
      <w:hyperlink r:id="rId30" w:history="1">
        <w:r w:rsidRPr="00C846E1">
          <w:rPr>
            <w:rStyle w:val="Hyperlink"/>
          </w:rPr>
          <w:t>https://www.facebook.com/groups/239631286154106/</w:t>
        </w:r>
      </w:hyperlink>
    </w:p>
    <w:p w:rsidR="00EC4104" w:rsidRDefault="00EC4104" w:rsidP="00B83102">
      <w:pPr>
        <w:pStyle w:val="Body"/>
        <w:ind w:left="720"/>
        <w:rPr>
          <w:rStyle w:val="Hyperlink"/>
        </w:rPr>
      </w:pPr>
    </w:p>
    <w:p w:rsidR="00B83102" w:rsidRDefault="00B83102" w:rsidP="00B83102">
      <w:pPr>
        <w:pStyle w:val="ListParagraph"/>
        <w:widowControl/>
        <w:numPr>
          <w:ilvl w:val="0"/>
          <w:numId w:val="30"/>
        </w:numPr>
        <w:spacing w:before="120" w:after="120" w:line="280" w:lineRule="atLeast"/>
        <w:contextualSpacing/>
      </w:pPr>
      <w:r>
        <w:t>NDIS Mental Health Access Snapshot Series</w:t>
      </w:r>
    </w:p>
    <w:p w:rsidR="00B83102" w:rsidRDefault="00B83102" w:rsidP="00B83102">
      <w:pPr>
        <w:pStyle w:val="ListParagraph"/>
        <w:widowControl/>
        <w:numPr>
          <w:ilvl w:val="1"/>
          <w:numId w:val="30"/>
        </w:numPr>
        <w:spacing w:before="120" w:after="120" w:line="280" w:lineRule="atLeast"/>
        <w:contextualSpacing/>
      </w:pPr>
      <w:hyperlink r:id="rId31" w:history="1">
        <w:r w:rsidRPr="004C5C93">
          <w:rPr>
            <w:rStyle w:val="Hyperlink"/>
          </w:rPr>
          <w:t>https://www.ndis.gov.au/medias/documents/mha-general-information/Mental-Health-Access-General-Information.pdf</w:t>
        </w:r>
      </w:hyperlink>
    </w:p>
    <w:p w:rsidR="00B83102" w:rsidRDefault="00B83102" w:rsidP="00B83102">
      <w:pPr>
        <w:pStyle w:val="ListParagraph"/>
        <w:widowControl/>
        <w:numPr>
          <w:ilvl w:val="1"/>
          <w:numId w:val="30"/>
        </w:numPr>
        <w:spacing w:before="120" w:after="120" w:line="280" w:lineRule="atLeast"/>
        <w:contextualSpacing/>
      </w:pPr>
      <w:hyperlink r:id="rId32" w:history="1">
        <w:r w:rsidRPr="004C5C93">
          <w:rPr>
            <w:rStyle w:val="Hyperlink"/>
          </w:rPr>
          <w:t>https://www.ndis.gov.au/medias/documents/mha-impairment/Mental-Health-Access-Impairment.pdf</w:t>
        </w:r>
      </w:hyperlink>
    </w:p>
    <w:p w:rsidR="00B83102" w:rsidRDefault="00B83102" w:rsidP="00B83102">
      <w:pPr>
        <w:pStyle w:val="ListParagraph"/>
        <w:widowControl/>
        <w:numPr>
          <w:ilvl w:val="1"/>
          <w:numId w:val="30"/>
        </w:numPr>
        <w:spacing w:before="120" w:after="120" w:line="280" w:lineRule="atLeast"/>
        <w:contextualSpacing/>
      </w:pPr>
      <w:hyperlink r:id="rId33" w:history="1">
        <w:r w:rsidRPr="004C5C93">
          <w:rPr>
            <w:rStyle w:val="Hyperlink"/>
          </w:rPr>
          <w:t>https://www.ndis.gov.au/medias/documents/mha-recovery/Mental-Health-Access-Recovery.pdf</w:t>
        </w:r>
      </w:hyperlink>
    </w:p>
    <w:p w:rsidR="00B83102" w:rsidRDefault="00B83102" w:rsidP="00B83102">
      <w:pPr>
        <w:pStyle w:val="ListParagraph"/>
        <w:widowControl/>
        <w:numPr>
          <w:ilvl w:val="1"/>
          <w:numId w:val="30"/>
        </w:numPr>
        <w:spacing w:before="120" w:after="120" w:line="280" w:lineRule="atLeast"/>
        <w:contextualSpacing/>
      </w:pPr>
      <w:hyperlink r:id="rId34" w:history="1">
        <w:r w:rsidRPr="004C5C93">
          <w:rPr>
            <w:rStyle w:val="Hyperlink"/>
          </w:rPr>
          <w:t>https://www.ndis.gov.au/medias/documents/mha-functional-capacity/Mental-Health-Access-Functional-Capacity.pdf</w:t>
        </w:r>
      </w:hyperlink>
    </w:p>
    <w:p w:rsidR="00B83102" w:rsidRDefault="00B83102" w:rsidP="00B83102">
      <w:pPr>
        <w:pStyle w:val="ListParagraph"/>
        <w:widowControl/>
        <w:numPr>
          <w:ilvl w:val="1"/>
          <w:numId w:val="30"/>
        </w:numPr>
        <w:spacing w:before="120" w:after="120" w:line="280" w:lineRule="atLeast"/>
        <w:contextualSpacing/>
      </w:pPr>
      <w:hyperlink r:id="rId35" w:history="1">
        <w:r w:rsidRPr="004C5C93">
          <w:rPr>
            <w:rStyle w:val="Hyperlink"/>
          </w:rPr>
          <w:t>https://www.ndis.gov.au/medias/documents/mha-services/Mental-Health-Access-NDIS-and-Other-Services.pdf</w:t>
        </w:r>
      </w:hyperlink>
    </w:p>
    <w:p w:rsidR="00B83102" w:rsidRDefault="00B83102" w:rsidP="00B83102">
      <w:pPr>
        <w:pStyle w:val="ListParagraph"/>
        <w:widowControl/>
        <w:spacing w:before="120" w:after="120" w:line="280" w:lineRule="atLeast"/>
        <w:ind w:left="1440"/>
        <w:contextualSpacing/>
      </w:pPr>
    </w:p>
    <w:p w:rsidR="00B83102" w:rsidRDefault="00B83102" w:rsidP="00B83102">
      <w:pPr>
        <w:pStyle w:val="ListParagraph"/>
        <w:widowControl/>
        <w:numPr>
          <w:ilvl w:val="0"/>
          <w:numId w:val="30"/>
        </w:numPr>
        <w:spacing w:before="120" w:after="120" w:line="280" w:lineRule="atLeast"/>
        <w:contextualSpacing/>
      </w:pPr>
      <w:r>
        <w:t>NDIS Mental Health Papers</w:t>
      </w:r>
    </w:p>
    <w:p w:rsidR="00B83102" w:rsidRDefault="00B83102" w:rsidP="00EC4104">
      <w:pPr>
        <w:pStyle w:val="ListParagraph"/>
        <w:widowControl/>
        <w:spacing w:before="120" w:after="120" w:line="280" w:lineRule="atLeast"/>
        <w:ind w:left="720"/>
        <w:contextualSpacing/>
      </w:pPr>
      <w:hyperlink r:id="rId36" w:history="1">
        <w:r w:rsidRPr="004C5C93">
          <w:rPr>
            <w:rStyle w:val="Hyperlink"/>
          </w:rPr>
          <w:t>https://www.ndis.gov.au/release-mental-health-papers</w:t>
        </w:r>
      </w:hyperlink>
      <w:r>
        <w:t xml:space="preserve"> </w:t>
      </w:r>
    </w:p>
    <w:p w:rsidR="00EC4104" w:rsidRPr="00EC4104" w:rsidRDefault="00EC4104" w:rsidP="00EC4104">
      <w:pPr>
        <w:pStyle w:val="ListParagraph"/>
        <w:widowControl/>
        <w:spacing w:before="120" w:after="120" w:line="280" w:lineRule="atLeast"/>
        <w:ind w:left="720"/>
        <w:contextualSpacing/>
        <w:rPr>
          <w:rStyle w:val="Hyperlink"/>
          <w:b w:val="0"/>
          <w:color w:val="auto"/>
        </w:rPr>
      </w:pPr>
    </w:p>
    <w:p w:rsidR="00EC4104" w:rsidRDefault="00EC4104" w:rsidP="00EC4104">
      <w:pPr>
        <w:pStyle w:val="ListParagraph"/>
        <w:widowControl/>
        <w:spacing w:before="120" w:after="120" w:line="280" w:lineRule="atLeast"/>
        <w:ind w:left="720"/>
        <w:contextualSpacing/>
      </w:pPr>
    </w:p>
    <w:p w:rsidR="00EC4104" w:rsidRDefault="00EC4104" w:rsidP="00EC4104">
      <w:pPr>
        <w:pStyle w:val="ListParagraph"/>
        <w:widowControl/>
        <w:spacing w:before="120" w:after="120" w:line="280" w:lineRule="atLeast"/>
        <w:ind w:left="720"/>
        <w:contextualSpacing/>
      </w:pPr>
    </w:p>
    <w:p w:rsidR="00EC4104" w:rsidRDefault="00EC4104" w:rsidP="00EC4104">
      <w:pPr>
        <w:pStyle w:val="ListParagraph"/>
        <w:widowControl/>
        <w:spacing w:before="120" w:after="120" w:line="280" w:lineRule="atLeast"/>
        <w:ind w:left="720"/>
        <w:contextualSpacing/>
      </w:pPr>
    </w:p>
    <w:p w:rsidR="00EC4104" w:rsidRDefault="00EC4104" w:rsidP="00EC4104">
      <w:pPr>
        <w:pStyle w:val="ListParagraph"/>
        <w:widowControl/>
        <w:spacing w:before="120" w:after="120" w:line="280" w:lineRule="atLeast"/>
        <w:ind w:left="720"/>
        <w:contextualSpacing/>
      </w:pPr>
    </w:p>
    <w:p w:rsidR="00EC4104" w:rsidRDefault="00EC4104" w:rsidP="00EC4104">
      <w:pPr>
        <w:pStyle w:val="Header3"/>
      </w:pPr>
      <w:r>
        <w:t>Resources</w:t>
      </w:r>
      <w:r>
        <w:t xml:space="preserve"> continued</w:t>
      </w:r>
      <w:r>
        <w:t>:</w:t>
      </w:r>
    </w:p>
    <w:p w:rsidR="00EC4104" w:rsidRDefault="00EC4104" w:rsidP="00EC4104">
      <w:pPr>
        <w:pStyle w:val="ListParagraph"/>
        <w:widowControl/>
        <w:spacing w:before="120" w:after="120" w:line="280" w:lineRule="atLeast"/>
        <w:ind w:left="720"/>
        <w:contextualSpacing/>
      </w:pPr>
    </w:p>
    <w:p w:rsidR="00B83102" w:rsidRDefault="00B83102" w:rsidP="00EC4104">
      <w:pPr>
        <w:pStyle w:val="ListParagraph"/>
        <w:widowControl/>
        <w:numPr>
          <w:ilvl w:val="0"/>
          <w:numId w:val="33"/>
        </w:numPr>
        <w:spacing w:before="120" w:after="120" w:line="280" w:lineRule="atLeast"/>
        <w:contextualSpacing/>
      </w:pPr>
      <w:r>
        <w:t>Networking meetings</w:t>
      </w:r>
    </w:p>
    <w:p w:rsidR="00EC4104" w:rsidRPr="00EC4104" w:rsidRDefault="00EC4104" w:rsidP="00EC4104">
      <w:pPr>
        <w:pStyle w:val="ListParagraph"/>
        <w:widowControl/>
        <w:spacing w:before="120" w:after="120" w:line="280" w:lineRule="atLeast"/>
        <w:ind w:left="720"/>
        <w:contextualSpacing/>
      </w:pPr>
    </w:p>
    <w:p w:rsidR="00B83102" w:rsidRDefault="00B83102" w:rsidP="00B83102">
      <w:pPr>
        <w:pStyle w:val="ListParagraph"/>
        <w:widowControl/>
        <w:numPr>
          <w:ilvl w:val="0"/>
          <w:numId w:val="30"/>
        </w:numPr>
        <w:spacing w:before="120" w:after="120" w:line="280" w:lineRule="atLeast"/>
        <w:contextualSpacing/>
      </w:pPr>
      <w:r>
        <w:t>Neuropsychology Assessments</w:t>
      </w:r>
    </w:p>
    <w:p w:rsidR="00EC4104" w:rsidRDefault="00B83102" w:rsidP="00EC4104">
      <w:pPr>
        <w:pStyle w:val="Body"/>
        <w:ind w:left="720"/>
        <w:rPr>
          <w:rStyle w:val="Hyperlink"/>
        </w:rPr>
      </w:pPr>
      <w:hyperlink r:id="rId37" w:history="1">
        <w:r w:rsidRPr="00C846E1">
          <w:rPr>
            <w:rStyle w:val="Hyperlink"/>
          </w:rPr>
          <w:t>https://www.psychology.org.au/Find-a-Psychologist</w:t>
        </w:r>
      </w:hyperlink>
    </w:p>
    <w:p w:rsidR="00EC4104" w:rsidRDefault="00EC4104" w:rsidP="00EC4104">
      <w:pPr>
        <w:pStyle w:val="Body"/>
        <w:ind w:left="720"/>
        <w:rPr>
          <w:rStyle w:val="Hyperlink"/>
        </w:rPr>
      </w:pPr>
    </w:p>
    <w:p w:rsidR="00B83102" w:rsidRDefault="00B83102" w:rsidP="00B83102">
      <w:pPr>
        <w:pStyle w:val="ListParagraph"/>
        <w:widowControl/>
        <w:numPr>
          <w:ilvl w:val="0"/>
          <w:numId w:val="30"/>
        </w:numPr>
        <w:spacing w:before="120" w:after="120" w:line="280" w:lineRule="atLeast"/>
        <w:contextualSpacing/>
      </w:pPr>
      <w:r w:rsidRPr="00B83102">
        <w:t>Participants with a plan – working together to put theory into practice</w:t>
      </w:r>
    </w:p>
    <w:p w:rsidR="00EC4104" w:rsidRPr="00B83102" w:rsidRDefault="00EC4104" w:rsidP="00EC4104">
      <w:pPr>
        <w:pStyle w:val="ListParagraph"/>
        <w:widowControl/>
        <w:spacing w:before="120" w:after="120" w:line="280" w:lineRule="atLeast"/>
        <w:ind w:left="720"/>
        <w:contextualSpacing/>
      </w:pPr>
    </w:p>
    <w:p w:rsidR="00A2550B" w:rsidRDefault="00B83102" w:rsidP="00A2550B">
      <w:pPr>
        <w:pStyle w:val="ListParagraph"/>
        <w:widowControl/>
        <w:numPr>
          <w:ilvl w:val="0"/>
          <w:numId w:val="30"/>
        </w:numPr>
        <w:spacing w:before="120" w:after="120" w:line="280" w:lineRule="atLeast"/>
        <w:contextualSpacing/>
      </w:pPr>
      <w:r w:rsidRPr="00B83102">
        <w:t>Participant</w:t>
      </w:r>
      <w:r>
        <w:t>s ongoing feedback informing</w:t>
      </w:r>
      <w:r w:rsidRPr="00B83102">
        <w:t xml:space="preserve"> practice</w:t>
      </w:r>
    </w:p>
    <w:p w:rsidR="00EC4104" w:rsidRDefault="00EC4104" w:rsidP="00EC4104">
      <w:pPr>
        <w:widowControl/>
        <w:spacing w:before="120" w:after="120" w:line="280" w:lineRule="atLeast"/>
        <w:contextualSpacing/>
      </w:pPr>
    </w:p>
    <w:p w:rsidR="0065011A" w:rsidRDefault="0065011A" w:rsidP="00A2550B">
      <w:pPr>
        <w:pStyle w:val="ListParagraph"/>
        <w:widowControl/>
        <w:numPr>
          <w:ilvl w:val="0"/>
          <w:numId w:val="30"/>
        </w:numPr>
        <w:spacing w:before="120" w:after="120" w:line="280" w:lineRule="atLeast"/>
        <w:contextualSpacing/>
      </w:pPr>
      <w:r>
        <w:t>Partners in Recovery f</w:t>
      </w:r>
      <w:r w:rsidR="00A2550B">
        <w:t>lexible funding</w:t>
      </w:r>
      <w:r>
        <w:t>. Current consumers can access this to</w:t>
      </w:r>
      <w:r>
        <w:t xml:space="preserve"> purchase services and </w:t>
      </w:r>
      <w:r w:rsidR="00B83102">
        <w:t>appropriate supports when identified needs are</w:t>
      </w:r>
      <w:r w:rsidR="00EC4104">
        <w:t xml:space="preserve"> </w:t>
      </w:r>
      <w:r w:rsidR="00B83102">
        <w:t>not</w:t>
      </w:r>
      <w:r>
        <w:t xml:space="preserve"> able to be met through normal channels.</w:t>
      </w:r>
      <w:r>
        <w:t xml:space="preserve"> To aid in NDIS transition this is being accessed to buy OT and Neuropsychology assessments.</w:t>
      </w:r>
    </w:p>
    <w:p w:rsidR="00A2550B" w:rsidRDefault="0065011A" w:rsidP="0065011A">
      <w:pPr>
        <w:pStyle w:val="ListParagraph"/>
        <w:widowControl/>
        <w:spacing w:before="120" w:after="120" w:line="280" w:lineRule="atLeast"/>
        <w:ind w:left="720"/>
        <w:contextualSpacing/>
      </w:pPr>
      <w:hyperlink r:id="rId38" w:history="1">
        <w:r w:rsidRPr="004C5C93">
          <w:rPr>
            <w:rStyle w:val="Hyperlink"/>
          </w:rPr>
          <w:t>http://www.health.gov.au/internet/main/publishing.nsf/Content/mental-pir-about</w:t>
        </w:r>
      </w:hyperlink>
      <w:r>
        <w:t xml:space="preserve"> </w:t>
      </w:r>
    </w:p>
    <w:p w:rsidR="0065011A" w:rsidRDefault="0065011A" w:rsidP="0065011A">
      <w:pPr>
        <w:pStyle w:val="ListParagraph"/>
        <w:widowControl/>
        <w:spacing w:before="120" w:after="120" w:line="280" w:lineRule="atLeast"/>
        <w:ind w:left="720"/>
        <w:contextualSpacing/>
      </w:pPr>
    </w:p>
    <w:p w:rsidR="00A2550B" w:rsidRDefault="0065011A" w:rsidP="0065011A">
      <w:pPr>
        <w:pStyle w:val="ListParagraph"/>
        <w:widowControl/>
        <w:numPr>
          <w:ilvl w:val="0"/>
          <w:numId w:val="30"/>
        </w:numPr>
        <w:spacing w:before="120" w:after="120" w:line="280" w:lineRule="atLeast"/>
        <w:contextualSpacing/>
      </w:pPr>
      <w:r>
        <w:t>Occupational Therapy (</w:t>
      </w:r>
      <w:r w:rsidR="00A2550B">
        <w:t>OT</w:t>
      </w:r>
      <w:r>
        <w:t>)</w:t>
      </w:r>
      <w:r w:rsidR="00A2550B">
        <w:t xml:space="preserve"> Assessments</w:t>
      </w:r>
    </w:p>
    <w:p w:rsidR="00A2550B" w:rsidRDefault="00A2550B" w:rsidP="0065011A">
      <w:pPr>
        <w:ind w:firstLine="720"/>
      </w:pPr>
      <w:hyperlink r:id="rId39" w:anchor="functional_capacity_evaluations" w:history="1">
        <w:r w:rsidRPr="00C846E1">
          <w:rPr>
            <w:rStyle w:val="Hyperlink"/>
          </w:rPr>
          <w:t>https://www.otaus.com.au/find-an-occupational-therapist#functional_capacity_evaluations</w:t>
        </w:r>
      </w:hyperlink>
    </w:p>
    <w:p w:rsidR="00A2550B" w:rsidRDefault="00A2550B" w:rsidP="00A2550B"/>
    <w:p w:rsidR="00A2550B" w:rsidRPr="00B83102" w:rsidRDefault="00A2550B" w:rsidP="00A2550B">
      <w:pPr>
        <w:pStyle w:val="ListParagraph"/>
        <w:widowControl/>
        <w:numPr>
          <w:ilvl w:val="0"/>
          <w:numId w:val="30"/>
        </w:numPr>
        <w:spacing w:before="120" w:after="120" w:line="280" w:lineRule="atLeast"/>
        <w:contextualSpacing/>
      </w:pPr>
      <w:r w:rsidRPr="00B83102">
        <w:t>Skyli</w:t>
      </w:r>
      <w:r w:rsidR="00D95D19" w:rsidRPr="00B83102">
        <w:t>ght café (Mondays from 1-4pm)</w:t>
      </w:r>
      <w:r w:rsidR="00B83102" w:rsidRPr="00B83102">
        <w:t xml:space="preserve"> </w:t>
      </w:r>
      <w:r w:rsidR="00D95D19" w:rsidRPr="00B83102">
        <w:t>provide</w:t>
      </w:r>
      <w:r w:rsidR="00B83102" w:rsidRPr="00B83102">
        <w:t>s</w:t>
      </w:r>
      <w:r w:rsidR="00D95D19" w:rsidRPr="00B83102">
        <w:t xml:space="preserve"> information to </w:t>
      </w:r>
      <w:r w:rsidR="00B83102" w:rsidRPr="00B83102">
        <w:t>consumers</w:t>
      </w:r>
      <w:r w:rsidR="00D95D19" w:rsidRPr="00B83102">
        <w:t xml:space="preserve">, family members and </w:t>
      </w:r>
      <w:proofErr w:type="spellStart"/>
      <w:r w:rsidR="00D95D19" w:rsidRPr="00B83102">
        <w:t>carers</w:t>
      </w:r>
      <w:proofErr w:type="spellEnd"/>
      <w:r w:rsidR="00D95D19" w:rsidRPr="00B83102">
        <w:t xml:space="preserve">. Skylight will also help consumers at other times by </w:t>
      </w:r>
      <w:r w:rsidR="00B83102" w:rsidRPr="00B83102">
        <w:t>appointment</w:t>
      </w:r>
      <w:r w:rsidR="00D95D19" w:rsidRPr="00B83102">
        <w:t>.</w:t>
      </w:r>
      <w:r w:rsidR="00B83102" w:rsidRPr="00B83102">
        <w:t xml:space="preserve"> This is free. </w:t>
      </w:r>
    </w:p>
    <w:p w:rsidR="00B83102" w:rsidRDefault="00B83102" w:rsidP="00B83102">
      <w:pPr>
        <w:pStyle w:val="ListParagraph"/>
        <w:widowControl/>
        <w:spacing w:before="120" w:after="120" w:line="280" w:lineRule="atLeast"/>
        <w:ind w:left="720"/>
        <w:contextualSpacing/>
        <w:rPr>
          <w:color w:val="FF0000"/>
        </w:rPr>
      </w:pPr>
      <w:hyperlink r:id="rId40" w:history="1">
        <w:r w:rsidRPr="004C5C93">
          <w:rPr>
            <w:rStyle w:val="Hyperlink"/>
          </w:rPr>
          <w:t>https://skylight.org.au/index.php/ndis</w:t>
        </w:r>
      </w:hyperlink>
      <w:r>
        <w:rPr>
          <w:color w:val="FF0000"/>
        </w:rPr>
        <w:t xml:space="preserve"> </w:t>
      </w:r>
    </w:p>
    <w:p w:rsidR="00A2550B" w:rsidRPr="00D843FD" w:rsidRDefault="00A2550B" w:rsidP="00A2550B">
      <w:pPr>
        <w:pStyle w:val="ListParagraph"/>
        <w:rPr>
          <w:color w:val="FF0000"/>
        </w:rPr>
      </w:pPr>
    </w:p>
    <w:p w:rsidR="00A2550B" w:rsidRPr="002D5886" w:rsidRDefault="00B83102" w:rsidP="00A2550B">
      <w:pPr>
        <w:pStyle w:val="Body"/>
      </w:pPr>
      <w:r>
        <w:t xml:space="preserve"> </w:t>
      </w:r>
    </w:p>
    <w:sectPr w:rsidR="00A2550B" w:rsidRPr="002D5886" w:rsidSect="001111E7">
      <w:headerReference w:type="default" r:id="rId41"/>
      <w:footerReference w:type="default" r:id="rId42"/>
      <w:headerReference w:type="first" r:id="rId43"/>
      <w:footerReference w:type="first" r:id="rId44"/>
      <w:type w:val="continuous"/>
      <w:pgSz w:w="11910" w:h="16840"/>
      <w:pgMar w:top="720" w:right="1134" w:bottom="720" w:left="1134" w:header="0" w:footer="39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810" w:rsidRDefault="00923810" w:rsidP="0074251E">
      <w:r>
        <w:separator/>
      </w:r>
    </w:p>
  </w:endnote>
  <w:endnote w:type="continuationSeparator" w:id="0">
    <w:p w:rsidR="00923810" w:rsidRDefault="00923810" w:rsidP="00742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embedRegular r:id="rId1" w:fontKey="{D6442AE2-0CCE-4BB5-91C4-01285220DAA9}"/>
    <w:embedBold r:id="rId2" w:fontKey="{5B44DE9A-388B-43DF-8D1C-43962B04E82E}"/>
    <w:embedItalic r:id="rId3" w:fontKey="{CCC07584-4AFC-4CF3-8CF2-0292B6843D2C}"/>
  </w:font>
  <w:font w:name="BPreplay">
    <w:altName w:val="Microsoft YaHei"/>
    <w:panose1 w:val="00000000000000000000"/>
    <w:charset w:val="00"/>
    <w:family w:val="modern"/>
    <w:notTrueType/>
    <w:pitch w:val="variable"/>
    <w:sig w:usb0="8000008B" w:usb1="0000004A" w:usb2="00000000" w:usb3="00000000" w:csb0="00000009" w:csb1="00000000"/>
  </w:font>
  <w:font w:name="Century Gothic">
    <w:panose1 w:val="020B0502020202020204"/>
    <w:charset w:val="00"/>
    <w:family w:val="swiss"/>
    <w:pitch w:val="variable"/>
    <w:sig w:usb0="00000287" w:usb1="00000000" w:usb2="00000000" w:usb3="00000000" w:csb0="0000009F" w:csb1="00000000"/>
    <w:embedRegular r:id="rId4" w:fontKey="{6A96D25B-1979-4539-872B-188F6C823EE0}"/>
    <w:embedBold r:id="rId5" w:fontKey="{38D14D82-B721-4B5D-850B-9E98377CCAE7}"/>
    <w:embedBoldItalic r:id="rId6" w:fontKey="{527F0038-054F-4F58-AFF1-E9E1E6E86A76}"/>
  </w:font>
  <w:font w:name="Tahoma">
    <w:panose1 w:val="020B0604030504040204"/>
    <w:charset w:val="00"/>
    <w:family w:val="swiss"/>
    <w:pitch w:val="variable"/>
    <w:sig w:usb0="E1002EFF" w:usb1="C000605B" w:usb2="00000029" w:usb3="00000000" w:csb0="000101FF" w:csb1="00000000"/>
    <w:embedRegular r:id="rId7" w:fontKey="{A138E96B-78C9-4EC9-A8B4-026845F05FA7}"/>
  </w:font>
  <w:font w:name="Arial">
    <w:panose1 w:val="020B0604020202020204"/>
    <w:charset w:val="00"/>
    <w:family w:val="swiss"/>
    <w:pitch w:val="variable"/>
    <w:sig w:usb0="E0002AFF" w:usb1="C0007843" w:usb2="00000009" w:usb3="00000000" w:csb0="000001FF" w:csb1="00000000"/>
  </w:font>
  <w:font w:name="Helvetica 65 Medium">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3439822"/>
      <w:docPartObj>
        <w:docPartGallery w:val="Page Numbers (Bottom of Page)"/>
        <w:docPartUnique/>
      </w:docPartObj>
    </w:sdtPr>
    <w:sdtEndPr>
      <w:rPr>
        <w:noProof/>
      </w:rPr>
    </w:sdtEndPr>
    <w:sdtContent>
      <w:p w:rsidR="00EC4104" w:rsidRDefault="00EC4104">
        <w:pPr>
          <w:pStyle w:val="Footer"/>
          <w:jc w:val="right"/>
        </w:pPr>
        <w:r>
          <w:fldChar w:fldCharType="begin"/>
        </w:r>
        <w:r>
          <w:instrText xml:space="preserve"> PAGE   \* MERGEFORMAT </w:instrText>
        </w:r>
        <w:r>
          <w:fldChar w:fldCharType="separate"/>
        </w:r>
        <w:r w:rsidR="00C9566C">
          <w:rPr>
            <w:noProof/>
          </w:rPr>
          <w:t>2</w:t>
        </w:r>
        <w:r>
          <w:rPr>
            <w:noProof/>
          </w:rPr>
          <w:fldChar w:fldCharType="end"/>
        </w:r>
      </w:p>
    </w:sdtContent>
  </w:sdt>
  <w:p w:rsidR="003C63BE" w:rsidRPr="006342A8" w:rsidRDefault="003C63BE" w:rsidP="006342A8">
    <w:pPr>
      <w:pStyle w:val="Footer"/>
      <w:tabs>
        <w:tab w:val="clear" w:pos="9026"/>
      </w:tabs>
      <w:rPr>
        <w:rFonts w:ascii="BPreplay" w:hAnsi="BPreplay"/>
        <w:b/>
        <w:color w:val="30589C"/>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86" w:rsidRDefault="00A24A86">
    <w:pPr>
      <w:pStyle w:val="Footer"/>
    </w:pPr>
    <w:r>
      <w:rPr>
        <w:noProof/>
        <w:lang w:val="en-AU" w:eastAsia="en-AU"/>
      </w:rPr>
      <w:drawing>
        <wp:anchor distT="0" distB="0" distL="114300" distR="114300" simplePos="0" relativeHeight="251665408" behindDoc="0" locked="0" layoutInCell="1" allowOverlap="1" wp14:anchorId="5427A0B5" wp14:editId="4E4E3B82">
          <wp:simplePos x="0" y="0"/>
          <wp:positionH relativeFrom="margin">
            <wp:posOffset>-539115</wp:posOffset>
          </wp:positionH>
          <wp:positionV relativeFrom="page">
            <wp:posOffset>9282430</wp:posOffset>
          </wp:positionV>
          <wp:extent cx="7196455" cy="1078230"/>
          <wp:effectExtent l="0" t="0" r="444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HPIR_Combined_logos.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196455" cy="1078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810" w:rsidRDefault="00923810" w:rsidP="0074251E">
      <w:r>
        <w:separator/>
      </w:r>
    </w:p>
  </w:footnote>
  <w:footnote w:type="continuationSeparator" w:id="0">
    <w:p w:rsidR="00923810" w:rsidRDefault="00923810" w:rsidP="007425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3BE" w:rsidRDefault="00386856">
    <w:pPr>
      <w:pStyle w:val="Header"/>
    </w:pPr>
    <w:r>
      <w:rPr>
        <w:noProof/>
        <w:lang w:val="en-AU" w:eastAsia="en-AU"/>
      </w:rPr>
      <w:drawing>
        <wp:anchor distT="0" distB="0" distL="114300" distR="114300" simplePos="0" relativeHeight="251661312" behindDoc="0" locked="0" layoutInCell="1" allowOverlap="1" wp14:anchorId="25D0D791" wp14:editId="74E7F66A">
          <wp:simplePos x="0" y="0"/>
          <wp:positionH relativeFrom="page">
            <wp:posOffset>6372225</wp:posOffset>
          </wp:positionH>
          <wp:positionV relativeFrom="page">
            <wp:posOffset>361950</wp:posOffset>
          </wp:positionV>
          <wp:extent cx="857250" cy="78105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r_logo_300.jpg"/>
                  <pic:cNvPicPr/>
                </pic:nvPicPr>
                <pic:blipFill rotWithShape="1">
                  <a:blip r:embed="rId1" cstate="print">
                    <a:extLst>
                      <a:ext uri="{28A0092B-C50C-407E-A947-70E740481C1C}">
                        <a14:useLocalDpi xmlns:a14="http://schemas.microsoft.com/office/drawing/2010/main" val="0"/>
                      </a:ext>
                    </a:extLst>
                  </a:blip>
                  <a:srcRect l="-3960" t="18880" r="64306" b="3630"/>
                  <a:stretch/>
                </pic:blipFill>
                <pic:spPr bwMode="auto">
                  <a:xfrm>
                    <a:off x="0" y="0"/>
                    <a:ext cx="857250"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1E7" w:rsidRDefault="001111E7">
    <w:pPr>
      <w:pStyle w:val="Header"/>
    </w:pPr>
    <w:r>
      <w:rPr>
        <w:noProof/>
        <w:lang w:val="en-AU" w:eastAsia="en-AU"/>
      </w:rPr>
      <w:drawing>
        <wp:anchor distT="0" distB="0" distL="114300" distR="114300" simplePos="0" relativeHeight="251663360" behindDoc="0" locked="0" layoutInCell="1" allowOverlap="1" wp14:anchorId="5D2DC89F" wp14:editId="59F86548">
          <wp:simplePos x="0" y="0"/>
          <wp:positionH relativeFrom="page">
            <wp:posOffset>5057775</wp:posOffset>
          </wp:positionH>
          <wp:positionV relativeFrom="page">
            <wp:posOffset>342900</wp:posOffset>
          </wp:positionV>
          <wp:extent cx="2132330" cy="752475"/>
          <wp:effectExtent l="0" t="0" r="1270" b="952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r_logo_300.jpg"/>
                  <pic:cNvPicPr/>
                </pic:nvPicPr>
                <pic:blipFill rotWithShape="1">
                  <a:blip r:embed="rId1" cstate="print">
                    <a:extLst>
                      <a:ext uri="{28A0092B-C50C-407E-A947-70E740481C1C}">
                        <a14:useLocalDpi xmlns:a14="http://schemas.microsoft.com/office/drawing/2010/main" val="0"/>
                      </a:ext>
                    </a:extLst>
                  </a:blip>
                  <a:srcRect l="-7058" t="18880" r="8366" b="6465"/>
                  <a:stretch/>
                </pic:blipFill>
                <pic:spPr bwMode="auto">
                  <a:xfrm>
                    <a:off x="0" y="0"/>
                    <a:ext cx="2132330" cy="75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16EA"/>
    <w:multiLevelType w:val="hybridMultilevel"/>
    <w:tmpl w:val="7E8418D0"/>
    <w:lvl w:ilvl="0" w:tplc="FF98006E">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358720C"/>
    <w:multiLevelType w:val="hybridMultilevel"/>
    <w:tmpl w:val="7C7E6B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613C61"/>
    <w:multiLevelType w:val="hybridMultilevel"/>
    <w:tmpl w:val="2140D844"/>
    <w:lvl w:ilvl="0" w:tplc="0C090001">
      <w:start w:val="1"/>
      <w:numFmt w:val="bullet"/>
      <w:lvlText w:val=""/>
      <w:lvlJc w:val="left"/>
      <w:pPr>
        <w:ind w:left="720" w:hanging="360"/>
      </w:pPr>
      <w:rPr>
        <w:rFonts w:ascii="Symbol" w:hAnsi="Symbol" w:hint="default"/>
      </w:rPr>
    </w:lvl>
    <w:lvl w:ilvl="1" w:tplc="2F96051E">
      <w:numFmt w:val="bullet"/>
      <w:lvlText w:val="•"/>
      <w:lvlJc w:val="left"/>
      <w:pPr>
        <w:ind w:left="1440" w:hanging="360"/>
      </w:pPr>
      <w:rPr>
        <w:rFonts w:ascii="Calibri" w:eastAsiaTheme="minorHAnsi" w:hAnsi="Calibri" w:cs="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1A419F"/>
    <w:multiLevelType w:val="hybridMultilevel"/>
    <w:tmpl w:val="695E9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3D4FE6"/>
    <w:multiLevelType w:val="hybridMultilevel"/>
    <w:tmpl w:val="BB6CBBA0"/>
    <w:lvl w:ilvl="0" w:tplc="0C09000F">
      <w:start w:val="1"/>
      <w:numFmt w:val="decimal"/>
      <w:lvlText w:val="%1."/>
      <w:lvlJc w:val="left"/>
      <w:pPr>
        <w:ind w:left="720" w:hanging="360"/>
      </w:pPr>
      <w:rPr>
        <w:rFonts w:hint="default"/>
        <w:color w:val="231F20"/>
        <w:spacing w:val="-32"/>
        <w:w w:val="100"/>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9C2202"/>
    <w:multiLevelType w:val="hybridMultilevel"/>
    <w:tmpl w:val="B1024572"/>
    <w:lvl w:ilvl="0" w:tplc="0C09000F">
      <w:start w:val="1"/>
      <w:numFmt w:val="decimal"/>
      <w:lvlText w:val="%1."/>
      <w:lvlJc w:val="left"/>
      <w:pPr>
        <w:ind w:left="360" w:hanging="360"/>
      </w:pPr>
      <w:rPr>
        <w:rFonts w:hint="default"/>
        <w:color w:val="231F20"/>
        <w:spacing w:val="-32"/>
        <w:w w:val="100"/>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D57F65"/>
    <w:multiLevelType w:val="hybridMultilevel"/>
    <w:tmpl w:val="1DCA5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D44237"/>
    <w:multiLevelType w:val="hybridMultilevel"/>
    <w:tmpl w:val="164A5E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20C6BA1"/>
    <w:multiLevelType w:val="hybridMultilevel"/>
    <w:tmpl w:val="B5980E10"/>
    <w:lvl w:ilvl="0" w:tplc="0C09000F">
      <w:start w:val="1"/>
      <w:numFmt w:val="decimal"/>
      <w:lvlText w:val="%1."/>
      <w:lvlJc w:val="left"/>
      <w:pPr>
        <w:ind w:left="360" w:hanging="360"/>
      </w:pPr>
      <w:rPr>
        <w:rFonts w:hint="default"/>
        <w:color w:val="231F20"/>
        <w:spacing w:val="-32"/>
        <w:w w:val="100"/>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41039E3"/>
    <w:multiLevelType w:val="hybridMultilevel"/>
    <w:tmpl w:val="D1869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7A7939"/>
    <w:multiLevelType w:val="hybridMultilevel"/>
    <w:tmpl w:val="5BBC9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CF143F"/>
    <w:multiLevelType w:val="hybridMultilevel"/>
    <w:tmpl w:val="D1E6F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521214"/>
    <w:multiLevelType w:val="hybridMultilevel"/>
    <w:tmpl w:val="7FFA2D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4351EB3"/>
    <w:multiLevelType w:val="hybridMultilevel"/>
    <w:tmpl w:val="F46466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D038B2"/>
    <w:multiLevelType w:val="hybridMultilevel"/>
    <w:tmpl w:val="A9E07648"/>
    <w:lvl w:ilvl="0" w:tplc="FF98006E">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675715B"/>
    <w:multiLevelType w:val="hybridMultilevel"/>
    <w:tmpl w:val="208E43C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924571C"/>
    <w:multiLevelType w:val="hybridMultilevel"/>
    <w:tmpl w:val="6EF40CC0"/>
    <w:lvl w:ilvl="0" w:tplc="EEFA7344">
      <w:start w:val="1"/>
      <w:numFmt w:val="bullet"/>
      <w:lvlText w:val=""/>
      <w:lvlJc w:val="left"/>
      <w:pPr>
        <w:ind w:left="360" w:hanging="360"/>
      </w:pPr>
      <w:rPr>
        <w:rFonts w:ascii="Symbol" w:hAnsi="Symbol" w:hint="default"/>
        <w:color w:val="231F20"/>
        <w:spacing w:val="-32"/>
        <w:w w:val="100"/>
        <w:sz w:val="24"/>
        <w:szCs w:val="24"/>
      </w:rPr>
    </w:lvl>
    <w:lvl w:ilvl="1" w:tplc="0C090003">
      <w:start w:val="1"/>
      <w:numFmt w:val="bullet"/>
      <w:lvlText w:val="o"/>
      <w:lvlJc w:val="left"/>
      <w:pPr>
        <w:ind w:left="1442" w:hanging="360"/>
      </w:pPr>
      <w:rPr>
        <w:rFonts w:ascii="Courier New" w:hAnsi="Courier New" w:cs="Courier New" w:hint="default"/>
      </w:rPr>
    </w:lvl>
    <w:lvl w:ilvl="2" w:tplc="0D0868FA">
      <w:start w:val="1"/>
      <w:numFmt w:val="bullet"/>
      <w:lvlText w:val="•"/>
      <w:lvlJc w:val="left"/>
      <w:pPr>
        <w:ind w:left="2525" w:hanging="360"/>
      </w:pPr>
      <w:rPr>
        <w:rFonts w:hint="default"/>
      </w:rPr>
    </w:lvl>
    <w:lvl w:ilvl="3" w:tplc="B5EEEB20">
      <w:start w:val="1"/>
      <w:numFmt w:val="bullet"/>
      <w:lvlText w:val="•"/>
      <w:lvlJc w:val="left"/>
      <w:pPr>
        <w:ind w:left="3607" w:hanging="360"/>
      </w:pPr>
      <w:rPr>
        <w:rFonts w:hint="default"/>
      </w:rPr>
    </w:lvl>
    <w:lvl w:ilvl="4" w:tplc="C6727AEE">
      <w:start w:val="1"/>
      <w:numFmt w:val="bullet"/>
      <w:lvlText w:val="•"/>
      <w:lvlJc w:val="left"/>
      <w:pPr>
        <w:ind w:left="4690" w:hanging="360"/>
      </w:pPr>
      <w:rPr>
        <w:rFonts w:hint="default"/>
      </w:rPr>
    </w:lvl>
    <w:lvl w:ilvl="5" w:tplc="707EFE68">
      <w:start w:val="1"/>
      <w:numFmt w:val="bullet"/>
      <w:lvlText w:val="•"/>
      <w:lvlJc w:val="left"/>
      <w:pPr>
        <w:ind w:left="5772" w:hanging="360"/>
      </w:pPr>
      <w:rPr>
        <w:rFonts w:hint="default"/>
      </w:rPr>
    </w:lvl>
    <w:lvl w:ilvl="6" w:tplc="75524820">
      <w:start w:val="1"/>
      <w:numFmt w:val="bullet"/>
      <w:lvlText w:val="•"/>
      <w:lvlJc w:val="left"/>
      <w:pPr>
        <w:ind w:left="6855" w:hanging="360"/>
      </w:pPr>
      <w:rPr>
        <w:rFonts w:hint="default"/>
      </w:rPr>
    </w:lvl>
    <w:lvl w:ilvl="7" w:tplc="83409BDC">
      <w:start w:val="1"/>
      <w:numFmt w:val="bullet"/>
      <w:lvlText w:val="•"/>
      <w:lvlJc w:val="left"/>
      <w:pPr>
        <w:ind w:left="7937" w:hanging="360"/>
      </w:pPr>
      <w:rPr>
        <w:rFonts w:hint="default"/>
      </w:rPr>
    </w:lvl>
    <w:lvl w:ilvl="8" w:tplc="F49A4C1C">
      <w:start w:val="1"/>
      <w:numFmt w:val="bullet"/>
      <w:lvlText w:val="•"/>
      <w:lvlJc w:val="left"/>
      <w:pPr>
        <w:ind w:left="9020" w:hanging="360"/>
      </w:pPr>
      <w:rPr>
        <w:rFonts w:hint="default"/>
      </w:rPr>
    </w:lvl>
  </w:abstractNum>
  <w:abstractNum w:abstractNumId="17" w15:restartNumberingAfterBreak="0">
    <w:nsid w:val="3D262E13"/>
    <w:multiLevelType w:val="hybridMultilevel"/>
    <w:tmpl w:val="8436AB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E143750"/>
    <w:multiLevelType w:val="hybridMultilevel"/>
    <w:tmpl w:val="5BB25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2C4625"/>
    <w:multiLevelType w:val="hybridMultilevel"/>
    <w:tmpl w:val="7412419A"/>
    <w:lvl w:ilvl="0" w:tplc="EEFA7344">
      <w:start w:val="1"/>
      <w:numFmt w:val="bullet"/>
      <w:pStyle w:val="Bullets"/>
      <w:lvlText w:val=""/>
      <w:lvlJc w:val="left"/>
      <w:pPr>
        <w:ind w:left="720" w:hanging="360"/>
      </w:pPr>
      <w:rPr>
        <w:rFonts w:ascii="Symbol" w:hAnsi="Symbol" w:hint="default"/>
        <w:color w:val="231F20"/>
        <w:spacing w:val="-32"/>
        <w:w w:val="100"/>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9E1C39"/>
    <w:multiLevelType w:val="hybridMultilevel"/>
    <w:tmpl w:val="DA78DE1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868134D"/>
    <w:multiLevelType w:val="hybridMultilevel"/>
    <w:tmpl w:val="5CC0B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0756C59"/>
    <w:multiLevelType w:val="hybridMultilevel"/>
    <w:tmpl w:val="9FD2A6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29C61EB"/>
    <w:multiLevelType w:val="hybridMultilevel"/>
    <w:tmpl w:val="8A649E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5EEC4A1B"/>
    <w:multiLevelType w:val="hybridMultilevel"/>
    <w:tmpl w:val="855CA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6158B7"/>
    <w:multiLevelType w:val="hybridMultilevel"/>
    <w:tmpl w:val="79D69BB4"/>
    <w:lvl w:ilvl="0" w:tplc="EEFA7344">
      <w:start w:val="1"/>
      <w:numFmt w:val="bullet"/>
      <w:lvlText w:val=""/>
      <w:lvlJc w:val="left"/>
      <w:pPr>
        <w:ind w:left="1080" w:hanging="360"/>
      </w:pPr>
      <w:rPr>
        <w:rFonts w:ascii="Symbol" w:hAnsi="Symbol" w:hint="default"/>
        <w:color w:val="231F20"/>
        <w:spacing w:val="-32"/>
        <w:w w:val="100"/>
        <w:sz w:val="24"/>
        <w:szCs w:val="24"/>
      </w:rPr>
    </w:lvl>
    <w:lvl w:ilvl="1" w:tplc="312008E2">
      <w:start w:val="1"/>
      <w:numFmt w:val="bullet"/>
      <w:lvlText w:val="•"/>
      <w:lvlJc w:val="left"/>
      <w:pPr>
        <w:ind w:left="2162" w:hanging="360"/>
      </w:pPr>
      <w:rPr>
        <w:rFonts w:hint="default"/>
      </w:rPr>
    </w:lvl>
    <w:lvl w:ilvl="2" w:tplc="0D0868FA">
      <w:start w:val="1"/>
      <w:numFmt w:val="bullet"/>
      <w:lvlText w:val="•"/>
      <w:lvlJc w:val="left"/>
      <w:pPr>
        <w:ind w:left="3245" w:hanging="360"/>
      </w:pPr>
      <w:rPr>
        <w:rFonts w:hint="default"/>
      </w:rPr>
    </w:lvl>
    <w:lvl w:ilvl="3" w:tplc="B5EEEB20">
      <w:start w:val="1"/>
      <w:numFmt w:val="bullet"/>
      <w:lvlText w:val="•"/>
      <w:lvlJc w:val="left"/>
      <w:pPr>
        <w:ind w:left="4327" w:hanging="360"/>
      </w:pPr>
      <w:rPr>
        <w:rFonts w:hint="default"/>
      </w:rPr>
    </w:lvl>
    <w:lvl w:ilvl="4" w:tplc="C6727AEE">
      <w:start w:val="1"/>
      <w:numFmt w:val="bullet"/>
      <w:lvlText w:val="•"/>
      <w:lvlJc w:val="left"/>
      <w:pPr>
        <w:ind w:left="5410" w:hanging="360"/>
      </w:pPr>
      <w:rPr>
        <w:rFonts w:hint="default"/>
      </w:rPr>
    </w:lvl>
    <w:lvl w:ilvl="5" w:tplc="707EFE68">
      <w:start w:val="1"/>
      <w:numFmt w:val="bullet"/>
      <w:lvlText w:val="•"/>
      <w:lvlJc w:val="left"/>
      <w:pPr>
        <w:ind w:left="6492" w:hanging="360"/>
      </w:pPr>
      <w:rPr>
        <w:rFonts w:hint="default"/>
      </w:rPr>
    </w:lvl>
    <w:lvl w:ilvl="6" w:tplc="75524820">
      <w:start w:val="1"/>
      <w:numFmt w:val="bullet"/>
      <w:lvlText w:val="•"/>
      <w:lvlJc w:val="left"/>
      <w:pPr>
        <w:ind w:left="7575" w:hanging="360"/>
      </w:pPr>
      <w:rPr>
        <w:rFonts w:hint="default"/>
      </w:rPr>
    </w:lvl>
    <w:lvl w:ilvl="7" w:tplc="83409BDC">
      <w:start w:val="1"/>
      <w:numFmt w:val="bullet"/>
      <w:lvlText w:val="•"/>
      <w:lvlJc w:val="left"/>
      <w:pPr>
        <w:ind w:left="8657" w:hanging="360"/>
      </w:pPr>
      <w:rPr>
        <w:rFonts w:hint="default"/>
      </w:rPr>
    </w:lvl>
    <w:lvl w:ilvl="8" w:tplc="F49A4C1C">
      <w:start w:val="1"/>
      <w:numFmt w:val="bullet"/>
      <w:lvlText w:val="•"/>
      <w:lvlJc w:val="left"/>
      <w:pPr>
        <w:ind w:left="9740" w:hanging="360"/>
      </w:pPr>
      <w:rPr>
        <w:rFonts w:hint="default"/>
      </w:rPr>
    </w:lvl>
  </w:abstractNum>
  <w:abstractNum w:abstractNumId="26" w15:restartNumberingAfterBreak="0">
    <w:nsid w:val="631266DD"/>
    <w:multiLevelType w:val="hybridMultilevel"/>
    <w:tmpl w:val="1592E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B46FB6"/>
    <w:multiLevelType w:val="hybridMultilevel"/>
    <w:tmpl w:val="BED6BA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3C403DD"/>
    <w:multiLevelType w:val="hybridMultilevel"/>
    <w:tmpl w:val="E108B54C"/>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778D3FA0"/>
    <w:multiLevelType w:val="hybridMultilevel"/>
    <w:tmpl w:val="60A289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8E8220F"/>
    <w:multiLevelType w:val="hybridMultilevel"/>
    <w:tmpl w:val="BDA27DF4"/>
    <w:lvl w:ilvl="0" w:tplc="0C09000F">
      <w:start w:val="1"/>
      <w:numFmt w:val="decimal"/>
      <w:lvlText w:val="%1."/>
      <w:lvlJc w:val="left"/>
      <w:pPr>
        <w:ind w:left="720" w:hanging="360"/>
      </w:pPr>
      <w:rPr>
        <w:rFonts w:hint="default"/>
        <w:color w:val="231F20"/>
        <w:spacing w:val="-32"/>
        <w:w w:val="100"/>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F564CE0"/>
    <w:multiLevelType w:val="hybridMultilevel"/>
    <w:tmpl w:val="0096C7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FFE02FE"/>
    <w:multiLevelType w:val="hybridMultilevel"/>
    <w:tmpl w:val="0B54D07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2"/>
  </w:num>
  <w:num w:numId="2">
    <w:abstractNumId w:val="20"/>
  </w:num>
  <w:num w:numId="3">
    <w:abstractNumId w:val="2"/>
  </w:num>
  <w:num w:numId="4">
    <w:abstractNumId w:val="26"/>
  </w:num>
  <w:num w:numId="5">
    <w:abstractNumId w:val="14"/>
  </w:num>
  <w:num w:numId="6">
    <w:abstractNumId w:val="0"/>
  </w:num>
  <w:num w:numId="7">
    <w:abstractNumId w:val="19"/>
  </w:num>
  <w:num w:numId="8">
    <w:abstractNumId w:val="15"/>
  </w:num>
  <w:num w:numId="9">
    <w:abstractNumId w:val="21"/>
  </w:num>
  <w:num w:numId="10">
    <w:abstractNumId w:val="18"/>
  </w:num>
  <w:num w:numId="11">
    <w:abstractNumId w:val="12"/>
  </w:num>
  <w:num w:numId="12">
    <w:abstractNumId w:val="7"/>
  </w:num>
  <w:num w:numId="13">
    <w:abstractNumId w:val="3"/>
  </w:num>
  <w:num w:numId="14">
    <w:abstractNumId w:val="24"/>
  </w:num>
  <w:num w:numId="15">
    <w:abstractNumId w:val="11"/>
  </w:num>
  <w:num w:numId="16">
    <w:abstractNumId w:val="5"/>
  </w:num>
  <w:num w:numId="17">
    <w:abstractNumId w:val="8"/>
  </w:num>
  <w:num w:numId="18">
    <w:abstractNumId w:val="13"/>
  </w:num>
  <w:num w:numId="19">
    <w:abstractNumId w:val="22"/>
  </w:num>
  <w:num w:numId="20">
    <w:abstractNumId w:val="29"/>
  </w:num>
  <w:num w:numId="21">
    <w:abstractNumId w:val="4"/>
  </w:num>
  <w:num w:numId="22">
    <w:abstractNumId w:val="31"/>
  </w:num>
  <w:num w:numId="23">
    <w:abstractNumId w:val="30"/>
  </w:num>
  <w:num w:numId="24">
    <w:abstractNumId w:val="17"/>
  </w:num>
  <w:num w:numId="25">
    <w:abstractNumId w:val="28"/>
  </w:num>
  <w:num w:numId="26">
    <w:abstractNumId w:val="27"/>
  </w:num>
  <w:num w:numId="27">
    <w:abstractNumId w:val="16"/>
  </w:num>
  <w:num w:numId="28">
    <w:abstractNumId w:val="25"/>
  </w:num>
  <w:num w:numId="29">
    <w:abstractNumId w:val="9"/>
  </w:num>
  <w:num w:numId="30">
    <w:abstractNumId w:val="1"/>
  </w:num>
  <w:num w:numId="31">
    <w:abstractNumId w:val="6"/>
  </w:num>
  <w:num w:numId="32">
    <w:abstractNumId w:val="23"/>
  </w:num>
  <w:num w:numId="33">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I1sjQwMjczMDM2NTJT0lEKTi0uzszPAykwrAUAXnOLTiwAAAA="/>
  </w:docVars>
  <w:rsids>
    <w:rsidRoot w:val="00371BF0"/>
    <w:rsid w:val="0000498B"/>
    <w:rsid w:val="00032D2D"/>
    <w:rsid w:val="000400BC"/>
    <w:rsid w:val="0004371B"/>
    <w:rsid w:val="0008195B"/>
    <w:rsid w:val="00083662"/>
    <w:rsid w:val="00084A37"/>
    <w:rsid w:val="000917D5"/>
    <w:rsid w:val="00096F5A"/>
    <w:rsid w:val="000A49EC"/>
    <w:rsid w:val="000D1E16"/>
    <w:rsid w:val="000F47D0"/>
    <w:rsid w:val="000F5A09"/>
    <w:rsid w:val="00104F08"/>
    <w:rsid w:val="001111E7"/>
    <w:rsid w:val="00121F64"/>
    <w:rsid w:val="00121FB0"/>
    <w:rsid w:val="00126E75"/>
    <w:rsid w:val="001274C9"/>
    <w:rsid w:val="00132ECB"/>
    <w:rsid w:val="0014577F"/>
    <w:rsid w:val="001470C8"/>
    <w:rsid w:val="001478F5"/>
    <w:rsid w:val="0015207C"/>
    <w:rsid w:val="00155B0B"/>
    <w:rsid w:val="001704D9"/>
    <w:rsid w:val="001917BD"/>
    <w:rsid w:val="001D5247"/>
    <w:rsid w:val="001E00B2"/>
    <w:rsid w:val="001E48FA"/>
    <w:rsid w:val="00200183"/>
    <w:rsid w:val="0020121A"/>
    <w:rsid w:val="00221D9E"/>
    <w:rsid w:val="002236F4"/>
    <w:rsid w:val="00230945"/>
    <w:rsid w:val="00250ECE"/>
    <w:rsid w:val="00267F4F"/>
    <w:rsid w:val="00276173"/>
    <w:rsid w:val="002B427E"/>
    <w:rsid w:val="002C7127"/>
    <w:rsid w:val="002D559E"/>
    <w:rsid w:val="002D5886"/>
    <w:rsid w:val="002E029A"/>
    <w:rsid w:val="002F15E3"/>
    <w:rsid w:val="002F3C0A"/>
    <w:rsid w:val="002F4329"/>
    <w:rsid w:val="00301E4C"/>
    <w:rsid w:val="003361C3"/>
    <w:rsid w:val="00347A4B"/>
    <w:rsid w:val="00361A9C"/>
    <w:rsid w:val="00367C39"/>
    <w:rsid w:val="00371BF0"/>
    <w:rsid w:val="00375223"/>
    <w:rsid w:val="00376257"/>
    <w:rsid w:val="003817B4"/>
    <w:rsid w:val="00386856"/>
    <w:rsid w:val="003A027B"/>
    <w:rsid w:val="003C2C2D"/>
    <w:rsid w:val="003C5075"/>
    <w:rsid w:val="003C5554"/>
    <w:rsid w:val="003C63BE"/>
    <w:rsid w:val="003D28A7"/>
    <w:rsid w:val="003E54F3"/>
    <w:rsid w:val="003F0A1A"/>
    <w:rsid w:val="003F4FDC"/>
    <w:rsid w:val="00402986"/>
    <w:rsid w:val="00413844"/>
    <w:rsid w:val="004146B5"/>
    <w:rsid w:val="00415BF7"/>
    <w:rsid w:val="0042215B"/>
    <w:rsid w:val="00422E33"/>
    <w:rsid w:val="004263FD"/>
    <w:rsid w:val="004312A0"/>
    <w:rsid w:val="00432A55"/>
    <w:rsid w:val="0044446A"/>
    <w:rsid w:val="004453E9"/>
    <w:rsid w:val="004455FB"/>
    <w:rsid w:val="004868C6"/>
    <w:rsid w:val="004926A6"/>
    <w:rsid w:val="00492F7A"/>
    <w:rsid w:val="004961B4"/>
    <w:rsid w:val="004C109E"/>
    <w:rsid w:val="004D309E"/>
    <w:rsid w:val="004D613D"/>
    <w:rsid w:val="004E0EB6"/>
    <w:rsid w:val="004E2B48"/>
    <w:rsid w:val="00515F59"/>
    <w:rsid w:val="00523551"/>
    <w:rsid w:val="00530ED9"/>
    <w:rsid w:val="0056524E"/>
    <w:rsid w:val="00566C09"/>
    <w:rsid w:val="005B0486"/>
    <w:rsid w:val="005B5AF2"/>
    <w:rsid w:val="005B7ABB"/>
    <w:rsid w:val="005C3566"/>
    <w:rsid w:val="00630741"/>
    <w:rsid w:val="006342A8"/>
    <w:rsid w:val="006439A7"/>
    <w:rsid w:val="0065011A"/>
    <w:rsid w:val="00673F97"/>
    <w:rsid w:val="006756EB"/>
    <w:rsid w:val="00684CAA"/>
    <w:rsid w:val="006A0EE6"/>
    <w:rsid w:val="006B0677"/>
    <w:rsid w:val="006D3769"/>
    <w:rsid w:val="006D402C"/>
    <w:rsid w:val="006D51A9"/>
    <w:rsid w:val="006D669F"/>
    <w:rsid w:val="006E2A1B"/>
    <w:rsid w:val="006E6A7E"/>
    <w:rsid w:val="006F1DF0"/>
    <w:rsid w:val="007162FD"/>
    <w:rsid w:val="007320F6"/>
    <w:rsid w:val="007333E1"/>
    <w:rsid w:val="007352FE"/>
    <w:rsid w:val="00737427"/>
    <w:rsid w:val="007424C9"/>
    <w:rsid w:val="0074251E"/>
    <w:rsid w:val="0075647B"/>
    <w:rsid w:val="00776C2E"/>
    <w:rsid w:val="007A4D0F"/>
    <w:rsid w:val="007A5EED"/>
    <w:rsid w:val="007C4A75"/>
    <w:rsid w:val="007C5360"/>
    <w:rsid w:val="007C73A7"/>
    <w:rsid w:val="007D2F82"/>
    <w:rsid w:val="007E7EDF"/>
    <w:rsid w:val="00804B9C"/>
    <w:rsid w:val="00805287"/>
    <w:rsid w:val="008121EF"/>
    <w:rsid w:val="008254B3"/>
    <w:rsid w:val="008317C2"/>
    <w:rsid w:val="00856A61"/>
    <w:rsid w:val="0086648B"/>
    <w:rsid w:val="00881BD2"/>
    <w:rsid w:val="008B642D"/>
    <w:rsid w:val="008C016D"/>
    <w:rsid w:val="008C4CE5"/>
    <w:rsid w:val="008E26E3"/>
    <w:rsid w:val="008E353C"/>
    <w:rsid w:val="008F246F"/>
    <w:rsid w:val="009022E7"/>
    <w:rsid w:val="00917600"/>
    <w:rsid w:val="00921960"/>
    <w:rsid w:val="00923810"/>
    <w:rsid w:val="00925771"/>
    <w:rsid w:val="00945AF0"/>
    <w:rsid w:val="00963CE6"/>
    <w:rsid w:val="0097265E"/>
    <w:rsid w:val="009741DA"/>
    <w:rsid w:val="00977EAA"/>
    <w:rsid w:val="009804B0"/>
    <w:rsid w:val="00985C17"/>
    <w:rsid w:val="00987676"/>
    <w:rsid w:val="009B0145"/>
    <w:rsid w:val="009C144A"/>
    <w:rsid w:val="009C606D"/>
    <w:rsid w:val="009F7953"/>
    <w:rsid w:val="00A13D18"/>
    <w:rsid w:val="00A17AAB"/>
    <w:rsid w:val="00A24A86"/>
    <w:rsid w:val="00A2550B"/>
    <w:rsid w:val="00A369E5"/>
    <w:rsid w:val="00A36ECB"/>
    <w:rsid w:val="00A4751B"/>
    <w:rsid w:val="00A67865"/>
    <w:rsid w:val="00A7547B"/>
    <w:rsid w:val="00A779EF"/>
    <w:rsid w:val="00A90F5B"/>
    <w:rsid w:val="00A97E5A"/>
    <w:rsid w:val="00AA7326"/>
    <w:rsid w:val="00AB4462"/>
    <w:rsid w:val="00AC0C8E"/>
    <w:rsid w:val="00AD0AA9"/>
    <w:rsid w:val="00AD5DB0"/>
    <w:rsid w:val="00B027DC"/>
    <w:rsid w:val="00B24328"/>
    <w:rsid w:val="00B27F94"/>
    <w:rsid w:val="00B34DC1"/>
    <w:rsid w:val="00B41516"/>
    <w:rsid w:val="00B530DA"/>
    <w:rsid w:val="00B61E37"/>
    <w:rsid w:val="00B83102"/>
    <w:rsid w:val="00B84A83"/>
    <w:rsid w:val="00B91865"/>
    <w:rsid w:val="00B94371"/>
    <w:rsid w:val="00BE6E0C"/>
    <w:rsid w:val="00C01528"/>
    <w:rsid w:val="00C129AD"/>
    <w:rsid w:val="00C15151"/>
    <w:rsid w:val="00C30C43"/>
    <w:rsid w:val="00C348E8"/>
    <w:rsid w:val="00C36455"/>
    <w:rsid w:val="00C57621"/>
    <w:rsid w:val="00C620FD"/>
    <w:rsid w:val="00C9566C"/>
    <w:rsid w:val="00CA4C9E"/>
    <w:rsid w:val="00CA77FB"/>
    <w:rsid w:val="00CB0A3A"/>
    <w:rsid w:val="00CB2F3C"/>
    <w:rsid w:val="00CB7E03"/>
    <w:rsid w:val="00CC1266"/>
    <w:rsid w:val="00CC40BE"/>
    <w:rsid w:val="00CE1348"/>
    <w:rsid w:val="00CE6A2B"/>
    <w:rsid w:val="00D07A5E"/>
    <w:rsid w:val="00D26729"/>
    <w:rsid w:val="00D46D63"/>
    <w:rsid w:val="00D51343"/>
    <w:rsid w:val="00D52A40"/>
    <w:rsid w:val="00D53C63"/>
    <w:rsid w:val="00D56083"/>
    <w:rsid w:val="00D66812"/>
    <w:rsid w:val="00D70FEA"/>
    <w:rsid w:val="00D86EF5"/>
    <w:rsid w:val="00D95D19"/>
    <w:rsid w:val="00DB349E"/>
    <w:rsid w:val="00DB4746"/>
    <w:rsid w:val="00DB5AEA"/>
    <w:rsid w:val="00DB78AB"/>
    <w:rsid w:val="00DE02AA"/>
    <w:rsid w:val="00DF5264"/>
    <w:rsid w:val="00DF7062"/>
    <w:rsid w:val="00E456F1"/>
    <w:rsid w:val="00E475D6"/>
    <w:rsid w:val="00E47AE2"/>
    <w:rsid w:val="00E62CF1"/>
    <w:rsid w:val="00E72479"/>
    <w:rsid w:val="00E82972"/>
    <w:rsid w:val="00EA069D"/>
    <w:rsid w:val="00EA39BB"/>
    <w:rsid w:val="00EA7882"/>
    <w:rsid w:val="00EC4104"/>
    <w:rsid w:val="00EC4D4C"/>
    <w:rsid w:val="00EC7F89"/>
    <w:rsid w:val="00ED4552"/>
    <w:rsid w:val="00EE44F2"/>
    <w:rsid w:val="00F17A97"/>
    <w:rsid w:val="00F40CF9"/>
    <w:rsid w:val="00F43031"/>
    <w:rsid w:val="00F84660"/>
    <w:rsid w:val="00FA5332"/>
    <w:rsid w:val="00FB1F58"/>
    <w:rsid w:val="00FC2C29"/>
    <w:rsid w:val="00FC4FA1"/>
    <w:rsid w:val="00FD7938"/>
    <w:rsid w:val="00FE623C"/>
    <w:rsid w:val="00FF310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C09C4DC-9579-4099-B103-1B55D1BE6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lsdException w:name="heading 1" w:uiPriority="9"/>
    <w:lsdException w:name="heading 2" w:semiHidden="1" w:uiPriority="1"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style>
  <w:style w:type="paragraph" w:styleId="Heading1">
    <w:name w:val="heading 1"/>
    <w:basedOn w:val="Normal"/>
    <w:link w:val="Heading1Char"/>
    <w:uiPriority w:val="9"/>
    <w:pPr>
      <w:spacing w:before="20"/>
      <w:ind w:left="720"/>
      <w:outlineLvl w:val="0"/>
    </w:pPr>
    <w:rPr>
      <w:rFonts w:ascii="BPreplay" w:eastAsia="BPreplay" w:hAnsi="BPreplay"/>
      <w:b/>
      <w:bCs/>
      <w:sz w:val="44"/>
      <w:szCs w:val="44"/>
    </w:rPr>
  </w:style>
  <w:style w:type="paragraph" w:styleId="Heading2">
    <w:name w:val="heading 2"/>
    <w:aliases w:val="Heading a"/>
    <w:basedOn w:val="Normal"/>
    <w:link w:val="Heading2Char"/>
    <w:uiPriority w:val="1"/>
    <w:pPr>
      <w:ind w:left="720"/>
      <w:outlineLvl w:val="1"/>
    </w:pPr>
    <w:rPr>
      <w:rFonts w:ascii="BPreplay" w:eastAsia="BPreplay" w:hAnsi="BPreplay"/>
      <w:b/>
      <w:bCs/>
      <w:sz w:val="30"/>
      <w:szCs w:val="30"/>
    </w:rPr>
  </w:style>
  <w:style w:type="paragraph" w:styleId="Heading3">
    <w:name w:val="heading 3"/>
    <w:basedOn w:val="Normal"/>
    <w:next w:val="Normal"/>
    <w:link w:val="Heading3Char"/>
    <w:uiPriority w:val="9"/>
    <w:semiHidden/>
    <w:unhideWhenUsed/>
    <w:rsid w:val="001E00B2"/>
    <w:pPr>
      <w:keepNext/>
      <w:keepLines/>
      <w:spacing w:before="200"/>
      <w:outlineLvl w:val="2"/>
    </w:pPr>
    <w:rPr>
      <w:rFonts w:asciiTheme="majorHAnsi" w:eastAsiaTheme="majorEastAsia" w:hAnsiTheme="majorHAnsi" w:cstheme="majorBidi"/>
      <w:b/>
      <w:bCs/>
      <w:color w:val="30589C" w:themeColor="accent1"/>
    </w:rPr>
  </w:style>
  <w:style w:type="paragraph" w:styleId="Heading4">
    <w:name w:val="heading 4"/>
    <w:basedOn w:val="Normal"/>
    <w:next w:val="Normal"/>
    <w:link w:val="Heading4Char"/>
    <w:uiPriority w:val="9"/>
    <w:semiHidden/>
    <w:unhideWhenUsed/>
    <w:qFormat/>
    <w:rsid w:val="00FC2C29"/>
    <w:pPr>
      <w:keepNext/>
      <w:keepLines/>
      <w:spacing w:before="200"/>
      <w:outlineLvl w:val="3"/>
    </w:pPr>
    <w:rPr>
      <w:rFonts w:asciiTheme="majorHAnsi" w:eastAsiaTheme="majorEastAsia" w:hAnsiTheme="majorHAnsi" w:cstheme="majorBidi"/>
      <w:b/>
      <w:bCs/>
      <w:i/>
      <w:iCs/>
      <w:color w:val="30589C" w:themeColor="accent1"/>
    </w:rPr>
  </w:style>
  <w:style w:type="paragraph" w:styleId="Heading5">
    <w:name w:val="heading 5"/>
    <w:basedOn w:val="Normal"/>
    <w:next w:val="Normal"/>
    <w:link w:val="Heading5Char"/>
    <w:uiPriority w:val="9"/>
    <w:semiHidden/>
    <w:unhideWhenUsed/>
    <w:qFormat/>
    <w:rsid w:val="001111E7"/>
    <w:pPr>
      <w:keepNext/>
      <w:keepLines/>
      <w:spacing w:before="40"/>
      <w:outlineLvl w:val="4"/>
    </w:pPr>
    <w:rPr>
      <w:rFonts w:asciiTheme="majorHAnsi" w:eastAsiaTheme="majorEastAsia" w:hAnsiTheme="majorHAnsi" w:cstheme="majorBidi"/>
      <w:color w:val="24417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a Char"/>
    <w:basedOn w:val="DefaultParagraphFont"/>
    <w:link w:val="Heading2"/>
    <w:uiPriority w:val="1"/>
    <w:rsid w:val="00D46D63"/>
    <w:rPr>
      <w:rFonts w:ascii="BPreplay" w:eastAsia="BPreplay" w:hAnsi="BPreplay"/>
      <w:b/>
      <w:bCs/>
      <w:sz w:val="30"/>
      <w:szCs w:val="30"/>
    </w:rPr>
  </w:style>
  <w:style w:type="character" w:customStyle="1" w:styleId="Heading3Char">
    <w:name w:val="Heading 3 Char"/>
    <w:basedOn w:val="DefaultParagraphFont"/>
    <w:link w:val="Heading3"/>
    <w:uiPriority w:val="9"/>
    <w:semiHidden/>
    <w:rsid w:val="001E00B2"/>
    <w:rPr>
      <w:rFonts w:asciiTheme="majorHAnsi" w:eastAsiaTheme="majorEastAsia" w:hAnsiTheme="majorHAnsi" w:cstheme="majorBidi"/>
      <w:b/>
      <w:bCs/>
      <w:color w:val="30589C" w:themeColor="accent1"/>
    </w:rPr>
  </w:style>
  <w:style w:type="character" w:customStyle="1" w:styleId="Heading4Char">
    <w:name w:val="Heading 4 Char"/>
    <w:basedOn w:val="DefaultParagraphFont"/>
    <w:link w:val="Heading4"/>
    <w:uiPriority w:val="9"/>
    <w:semiHidden/>
    <w:rsid w:val="00FC2C29"/>
    <w:rPr>
      <w:rFonts w:asciiTheme="majorHAnsi" w:eastAsiaTheme="majorEastAsia" w:hAnsiTheme="majorHAnsi" w:cstheme="majorBidi"/>
      <w:b/>
      <w:bCs/>
      <w:i/>
      <w:iCs/>
      <w:color w:val="30589C" w:themeColor="accent1"/>
    </w:rPr>
  </w:style>
  <w:style w:type="paragraph" w:styleId="BodyText">
    <w:name w:val="Body Text"/>
    <w:basedOn w:val="Normal"/>
    <w:link w:val="BodyTextChar"/>
    <w:uiPriority w:val="1"/>
    <w:pPr>
      <w:spacing w:before="79"/>
      <w:ind w:left="720" w:hanging="360"/>
    </w:pPr>
    <w:rPr>
      <w:rFonts w:ascii="BPreplay" w:eastAsia="BPreplay" w:hAnsi="BPreplay"/>
      <w:sz w:val="24"/>
      <w:szCs w:val="24"/>
    </w:rPr>
  </w:style>
  <w:style w:type="character" w:customStyle="1" w:styleId="BodyTextChar">
    <w:name w:val="Body Text Char"/>
    <w:basedOn w:val="DefaultParagraphFont"/>
    <w:link w:val="BodyText"/>
    <w:uiPriority w:val="1"/>
    <w:rsid w:val="00D46D63"/>
    <w:rPr>
      <w:rFonts w:ascii="BPreplay" w:eastAsia="BPreplay" w:hAnsi="BPreplay"/>
      <w:sz w:val="24"/>
      <w:szCs w:val="24"/>
    </w:rPr>
  </w:style>
  <w:style w:type="paragraph" w:styleId="ListParagraph">
    <w:name w:val="List Paragraph"/>
    <w:basedOn w:val="Normal"/>
    <w:link w:val="ListParagraphChar"/>
    <w:uiPriority w:val="34"/>
  </w:style>
  <w:style w:type="character" w:customStyle="1" w:styleId="ListParagraphChar">
    <w:name w:val="List Paragraph Char"/>
    <w:basedOn w:val="DefaultParagraphFont"/>
    <w:link w:val="ListParagraph"/>
    <w:uiPriority w:val="34"/>
    <w:rsid w:val="00D46D63"/>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74251E"/>
    <w:rPr>
      <w:rFonts w:ascii="Tahoma" w:hAnsi="Tahoma" w:cs="Tahoma"/>
      <w:sz w:val="16"/>
      <w:szCs w:val="16"/>
    </w:rPr>
  </w:style>
  <w:style w:type="character" w:customStyle="1" w:styleId="BalloonTextChar">
    <w:name w:val="Balloon Text Char"/>
    <w:basedOn w:val="DefaultParagraphFont"/>
    <w:link w:val="BalloonText"/>
    <w:uiPriority w:val="99"/>
    <w:semiHidden/>
    <w:rsid w:val="0074251E"/>
    <w:rPr>
      <w:rFonts w:ascii="Tahoma" w:hAnsi="Tahoma" w:cs="Tahoma"/>
      <w:sz w:val="16"/>
      <w:szCs w:val="16"/>
    </w:rPr>
  </w:style>
  <w:style w:type="paragraph" w:styleId="Header">
    <w:name w:val="header"/>
    <w:basedOn w:val="Normal"/>
    <w:link w:val="HeaderChar"/>
    <w:uiPriority w:val="99"/>
    <w:unhideWhenUsed/>
    <w:rsid w:val="0074251E"/>
    <w:pPr>
      <w:tabs>
        <w:tab w:val="center" w:pos="4513"/>
        <w:tab w:val="right" w:pos="9026"/>
      </w:tabs>
    </w:pPr>
  </w:style>
  <w:style w:type="character" w:customStyle="1" w:styleId="HeaderChar">
    <w:name w:val="Header Char"/>
    <w:basedOn w:val="DefaultParagraphFont"/>
    <w:link w:val="Header"/>
    <w:uiPriority w:val="99"/>
    <w:rsid w:val="0074251E"/>
  </w:style>
  <w:style w:type="paragraph" w:styleId="Footer">
    <w:name w:val="footer"/>
    <w:basedOn w:val="Normal"/>
    <w:link w:val="FooterChar"/>
    <w:uiPriority w:val="99"/>
    <w:unhideWhenUsed/>
    <w:rsid w:val="0074251E"/>
    <w:pPr>
      <w:tabs>
        <w:tab w:val="center" w:pos="4513"/>
        <w:tab w:val="right" w:pos="9026"/>
      </w:tabs>
    </w:pPr>
  </w:style>
  <w:style w:type="character" w:customStyle="1" w:styleId="FooterChar">
    <w:name w:val="Footer Char"/>
    <w:basedOn w:val="DefaultParagraphFont"/>
    <w:link w:val="Footer"/>
    <w:uiPriority w:val="99"/>
    <w:rsid w:val="0074251E"/>
  </w:style>
  <w:style w:type="table" w:styleId="TableGrid">
    <w:name w:val="Table Grid"/>
    <w:basedOn w:val="TableNormal"/>
    <w:uiPriority w:val="59"/>
    <w:rsid w:val="00CB2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link w:val="Header1Char"/>
    <w:uiPriority w:val="1"/>
    <w:rsid w:val="00D46D63"/>
    <w:pPr>
      <w:shd w:val="clear" w:color="auto" w:fill="30589C"/>
      <w:spacing w:before="360" w:after="240"/>
      <w:ind w:left="720" w:right="777"/>
    </w:pPr>
    <w:rPr>
      <w:rFonts w:ascii="BPreplay"/>
      <w:b/>
      <w:color w:val="FFFFFF" w:themeColor="background1"/>
      <w:sz w:val="44"/>
    </w:rPr>
  </w:style>
  <w:style w:type="character" w:customStyle="1" w:styleId="Header1Char">
    <w:name w:val="Header1 Char"/>
    <w:basedOn w:val="DefaultParagraphFont"/>
    <w:link w:val="Header1"/>
    <w:uiPriority w:val="1"/>
    <w:rsid w:val="00D46D63"/>
    <w:rPr>
      <w:rFonts w:ascii="BPreplay"/>
      <w:b/>
      <w:color w:val="FFFFFF" w:themeColor="background1"/>
      <w:sz w:val="44"/>
      <w:shd w:val="clear" w:color="auto" w:fill="30589C"/>
    </w:rPr>
  </w:style>
  <w:style w:type="paragraph" w:customStyle="1" w:styleId="Header2">
    <w:name w:val="Header 2"/>
    <w:basedOn w:val="Normal"/>
    <w:link w:val="Header2Char"/>
    <w:uiPriority w:val="1"/>
    <w:qFormat/>
    <w:rsid w:val="00D26729"/>
    <w:pPr>
      <w:spacing w:before="240" w:after="120" w:line="394" w:lineRule="exact"/>
      <w:outlineLvl w:val="1"/>
    </w:pPr>
    <w:rPr>
      <w:rFonts w:ascii="BPreplay"/>
      <w:b/>
      <w:color w:val="30589C"/>
      <w:sz w:val="34"/>
    </w:rPr>
  </w:style>
  <w:style w:type="character" w:customStyle="1" w:styleId="Header2Char">
    <w:name w:val="Header 2 Char"/>
    <w:basedOn w:val="DefaultParagraphFont"/>
    <w:link w:val="Header2"/>
    <w:uiPriority w:val="1"/>
    <w:rsid w:val="00D26729"/>
    <w:rPr>
      <w:rFonts w:ascii="BPreplay"/>
      <w:b/>
      <w:color w:val="30589C"/>
      <w:sz w:val="34"/>
    </w:rPr>
  </w:style>
  <w:style w:type="paragraph" w:customStyle="1" w:styleId="Header3">
    <w:name w:val="Header 3"/>
    <w:basedOn w:val="Heading2"/>
    <w:link w:val="Header3Char"/>
    <w:uiPriority w:val="1"/>
    <w:qFormat/>
    <w:rsid w:val="001111E7"/>
    <w:pPr>
      <w:spacing w:before="240" w:after="120" w:line="359" w:lineRule="exact"/>
      <w:ind w:left="0"/>
      <w:outlineLvl w:val="2"/>
    </w:pPr>
    <w:rPr>
      <w:color w:val="27AAE1"/>
    </w:rPr>
  </w:style>
  <w:style w:type="character" w:customStyle="1" w:styleId="Header3Char">
    <w:name w:val="Header 3 Char"/>
    <w:basedOn w:val="Heading2Char"/>
    <w:link w:val="Header3"/>
    <w:uiPriority w:val="1"/>
    <w:rsid w:val="001111E7"/>
    <w:rPr>
      <w:rFonts w:ascii="BPreplay" w:eastAsia="BPreplay" w:hAnsi="BPreplay"/>
      <w:b/>
      <w:bCs/>
      <w:color w:val="27AAE1"/>
      <w:sz w:val="30"/>
      <w:szCs w:val="30"/>
    </w:rPr>
  </w:style>
  <w:style w:type="paragraph" w:customStyle="1" w:styleId="Header4">
    <w:name w:val="Header 4"/>
    <w:basedOn w:val="Heading2"/>
    <w:link w:val="Header4Char"/>
    <w:uiPriority w:val="1"/>
    <w:qFormat/>
    <w:rsid w:val="00D26729"/>
    <w:pPr>
      <w:spacing w:before="240" w:line="359" w:lineRule="exact"/>
      <w:ind w:left="0"/>
      <w:outlineLvl w:val="3"/>
    </w:pPr>
    <w:rPr>
      <w:color w:val="27AAE1"/>
      <w:sz w:val="26"/>
      <w:szCs w:val="26"/>
    </w:rPr>
  </w:style>
  <w:style w:type="character" w:customStyle="1" w:styleId="Header4Char">
    <w:name w:val="Header 4 Char"/>
    <w:basedOn w:val="Heading2Char"/>
    <w:link w:val="Header4"/>
    <w:uiPriority w:val="1"/>
    <w:rsid w:val="00D26729"/>
    <w:rPr>
      <w:rFonts w:ascii="BPreplay" w:eastAsia="BPreplay" w:hAnsi="BPreplay"/>
      <w:b/>
      <w:bCs/>
      <w:color w:val="27AAE1"/>
      <w:sz w:val="26"/>
      <w:szCs w:val="26"/>
    </w:rPr>
  </w:style>
  <w:style w:type="paragraph" w:customStyle="1" w:styleId="Header5">
    <w:name w:val="Header 5"/>
    <w:basedOn w:val="Heading2"/>
    <w:link w:val="Header5Char"/>
    <w:uiPriority w:val="1"/>
    <w:qFormat/>
    <w:rsid w:val="00413844"/>
    <w:pPr>
      <w:spacing w:before="120" w:line="359" w:lineRule="exact"/>
      <w:ind w:left="0"/>
      <w:outlineLvl w:val="4"/>
    </w:pPr>
    <w:rPr>
      <w:sz w:val="24"/>
      <w:szCs w:val="24"/>
    </w:rPr>
  </w:style>
  <w:style w:type="character" w:customStyle="1" w:styleId="Header5Char">
    <w:name w:val="Header 5 Char"/>
    <w:basedOn w:val="Heading2Char"/>
    <w:link w:val="Header5"/>
    <w:uiPriority w:val="1"/>
    <w:rsid w:val="00413844"/>
    <w:rPr>
      <w:rFonts w:ascii="BPreplay" w:eastAsia="BPreplay" w:hAnsi="BPreplay"/>
      <w:b/>
      <w:bCs/>
      <w:sz w:val="24"/>
      <w:szCs w:val="24"/>
    </w:rPr>
  </w:style>
  <w:style w:type="paragraph" w:customStyle="1" w:styleId="Body">
    <w:name w:val="Body"/>
    <w:basedOn w:val="BodyText"/>
    <w:link w:val="BodyChar"/>
    <w:uiPriority w:val="1"/>
    <w:qFormat/>
    <w:rsid w:val="001E00B2"/>
    <w:pPr>
      <w:spacing w:before="120" w:line="254" w:lineRule="auto"/>
      <w:ind w:left="0" w:firstLine="0"/>
    </w:pPr>
    <w:rPr>
      <w:rFonts w:ascii="Calibri" w:hAnsi="Calibri"/>
      <w:color w:val="231F20"/>
      <w:spacing w:val="-4"/>
      <w:sz w:val="22"/>
      <w:szCs w:val="22"/>
    </w:rPr>
  </w:style>
  <w:style w:type="character" w:customStyle="1" w:styleId="BodyChar">
    <w:name w:val="Body Char"/>
    <w:basedOn w:val="BodyTextChar"/>
    <w:link w:val="Body"/>
    <w:uiPriority w:val="1"/>
    <w:rsid w:val="001E00B2"/>
    <w:rPr>
      <w:rFonts w:ascii="Calibri" w:eastAsia="BPreplay" w:hAnsi="Calibri"/>
      <w:color w:val="231F20"/>
      <w:spacing w:val="-4"/>
      <w:sz w:val="24"/>
      <w:szCs w:val="24"/>
    </w:rPr>
  </w:style>
  <w:style w:type="paragraph" w:customStyle="1" w:styleId="Bullets">
    <w:name w:val="Bullets"/>
    <w:basedOn w:val="ListParagraph"/>
    <w:link w:val="BulletsChar"/>
    <w:uiPriority w:val="1"/>
    <w:qFormat/>
    <w:rsid w:val="00E475D6"/>
    <w:pPr>
      <w:numPr>
        <w:numId w:val="7"/>
      </w:numPr>
      <w:tabs>
        <w:tab w:val="left" w:pos="1080"/>
      </w:tabs>
      <w:spacing w:before="120" w:line="254" w:lineRule="auto"/>
    </w:pPr>
    <w:rPr>
      <w:rFonts w:ascii="Calibri" w:hAnsi="Calibri"/>
      <w:color w:val="231F20"/>
      <w:spacing w:val="-4"/>
    </w:rPr>
  </w:style>
  <w:style w:type="character" w:customStyle="1" w:styleId="BulletsChar">
    <w:name w:val="Bullets Char"/>
    <w:basedOn w:val="ListParagraphChar"/>
    <w:link w:val="Bullets"/>
    <w:uiPriority w:val="1"/>
    <w:rsid w:val="00E475D6"/>
    <w:rPr>
      <w:rFonts w:ascii="Calibri" w:hAnsi="Calibri"/>
      <w:color w:val="231F20"/>
      <w:spacing w:val="-4"/>
    </w:rPr>
  </w:style>
  <w:style w:type="paragraph" w:customStyle="1" w:styleId="Tableheader">
    <w:name w:val="Table header"/>
    <w:basedOn w:val="Heading2"/>
    <w:link w:val="TableheaderChar"/>
    <w:uiPriority w:val="1"/>
    <w:rsid w:val="00D46D63"/>
    <w:pPr>
      <w:ind w:left="0" w:right="774"/>
      <w:jc w:val="center"/>
    </w:pPr>
    <w:rPr>
      <w:b w:val="0"/>
      <w:bCs w:val="0"/>
      <w:color w:val="FFFFFF" w:themeColor="background1"/>
      <w:sz w:val="22"/>
      <w:szCs w:val="22"/>
    </w:rPr>
  </w:style>
  <w:style w:type="character" w:customStyle="1" w:styleId="TableheaderChar">
    <w:name w:val="Table header Char"/>
    <w:basedOn w:val="Heading2Char"/>
    <w:link w:val="Tableheader"/>
    <w:uiPriority w:val="1"/>
    <w:rsid w:val="00D46D63"/>
    <w:rPr>
      <w:rFonts w:ascii="BPreplay" w:eastAsia="BPreplay" w:hAnsi="BPreplay"/>
      <w:b w:val="0"/>
      <w:bCs w:val="0"/>
      <w:color w:val="FFFFFF" w:themeColor="background1"/>
      <w:sz w:val="30"/>
      <w:szCs w:val="30"/>
    </w:rPr>
  </w:style>
  <w:style w:type="paragraph" w:customStyle="1" w:styleId="Header10">
    <w:name w:val="Header1_"/>
    <w:basedOn w:val="Header1"/>
    <w:link w:val="Header1Char0"/>
    <w:uiPriority w:val="1"/>
    <w:qFormat/>
    <w:rsid w:val="00D26729"/>
    <w:pPr>
      <w:shd w:val="clear" w:color="auto" w:fill="auto"/>
      <w:ind w:left="0" w:right="0"/>
      <w:outlineLvl w:val="0"/>
    </w:pPr>
    <w:rPr>
      <w:color w:val="30589C"/>
      <w:szCs w:val="56"/>
    </w:rPr>
  </w:style>
  <w:style w:type="character" w:customStyle="1" w:styleId="Header1Char0">
    <w:name w:val="Header1_ Char"/>
    <w:basedOn w:val="Header1Char"/>
    <w:link w:val="Header10"/>
    <w:uiPriority w:val="1"/>
    <w:rsid w:val="00D26729"/>
    <w:rPr>
      <w:rFonts w:ascii="BPreplay"/>
      <w:b/>
      <w:color w:val="30589C"/>
      <w:sz w:val="44"/>
      <w:szCs w:val="56"/>
      <w:shd w:val="clear" w:color="auto" w:fill="30589C"/>
    </w:rPr>
  </w:style>
  <w:style w:type="paragraph" w:styleId="NoSpacing">
    <w:name w:val="No Spacing"/>
    <w:link w:val="NoSpacingChar"/>
    <w:uiPriority w:val="1"/>
    <w:rsid w:val="004C109E"/>
    <w:pPr>
      <w:widowControl/>
    </w:pPr>
    <w:rPr>
      <w:rFonts w:ascii="Calibri" w:hAnsi="Calibri" w:cs="Times New Roman"/>
      <w:color w:val="333333"/>
      <w:szCs w:val="20"/>
      <w:lang w:val="en-AU"/>
    </w:rPr>
  </w:style>
  <w:style w:type="character" w:customStyle="1" w:styleId="NoSpacingChar">
    <w:name w:val="No Spacing Char"/>
    <w:basedOn w:val="DefaultParagraphFont"/>
    <w:link w:val="NoSpacing"/>
    <w:uiPriority w:val="1"/>
    <w:rsid w:val="004C109E"/>
    <w:rPr>
      <w:rFonts w:ascii="Calibri" w:hAnsi="Calibri" w:cs="Times New Roman"/>
      <w:color w:val="333333"/>
      <w:szCs w:val="20"/>
      <w:lang w:val="en-AU"/>
    </w:rPr>
  </w:style>
  <w:style w:type="paragraph" w:customStyle="1" w:styleId="Quote1">
    <w:name w:val="Quote 1"/>
    <w:basedOn w:val="Body"/>
    <w:link w:val="Quote1Char"/>
    <w:uiPriority w:val="1"/>
    <w:rsid w:val="00C36455"/>
    <w:pPr>
      <w:ind w:left="720" w:right="720"/>
    </w:pPr>
    <w:rPr>
      <w:i/>
      <w:szCs w:val="20"/>
      <w:lang w:eastAsia="en-AU"/>
    </w:rPr>
  </w:style>
  <w:style w:type="character" w:customStyle="1" w:styleId="Quote1Char">
    <w:name w:val="Quote 1 Char"/>
    <w:basedOn w:val="BodyChar"/>
    <w:link w:val="Quote1"/>
    <w:uiPriority w:val="1"/>
    <w:rsid w:val="00C36455"/>
    <w:rPr>
      <w:rFonts w:ascii="Calibri" w:eastAsia="BPreplay" w:hAnsi="Calibri"/>
      <w:i/>
      <w:color w:val="231F20"/>
      <w:spacing w:val="-4"/>
      <w:sz w:val="24"/>
      <w:szCs w:val="20"/>
      <w:lang w:eastAsia="en-AU"/>
    </w:rPr>
  </w:style>
  <w:style w:type="paragraph" w:styleId="Caption">
    <w:name w:val="caption"/>
    <w:basedOn w:val="Normal"/>
    <w:next w:val="Normal"/>
    <w:link w:val="CaptionChar"/>
    <w:uiPriority w:val="35"/>
    <w:unhideWhenUsed/>
    <w:rsid w:val="00BE6E0C"/>
    <w:pPr>
      <w:widowControl/>
      <w:spacing w:after="80" w:line="276" w:lineRule="auto"/>
    </w:pPr>
    <w:rPr>
      <w:rFonts w:eastAsia="Calibri" w:cs="Times New Roman"/>
      <w:bCs/>
      <w:i/>
      <w:color w:val="808080"/>
      <w:sz w:val="16"/>
      <w:szCs w:val="16"/>
      <w:lang w:val="en-AU"/>
    </w:rPr>
  </w:style>
  <w:style w:type="character" w:customStyle="1" w:styleId="CaptionChar">
    <w:name w:val="Caption Char"/>
    <w:link w:val="Caption"/>
    <w:uiPriority w:val="35"/>
    <w:rsid w:val="00BE6E0C"/>
    <w:rPr>
      <w:rFonts w:eastAsia="Calibri" w:cs="Times New Roman"/>
      <w:bCs/>
      <w:i/>
      <w:color w:val="808080"/>
      <w:sz w:val="16"/>
      <w:szCs w:val="16"/>
      <w:lang w:val="en-AU"/>
    </w:rPr>
  </w:style>
  <w:style w:type="character" w:styleId="Hyperlink">
    <w:name w:val="Hyperlink"/>
    <w:uiPriority w:val="99"/>
    <w:unhideWhenUsed/>
    <w:qFormat/>
    <w:rsid w:val="00E475D6"/>
    <w:rPr>
      <w:b/>
      <w:color w:val="0070C0"/>
      <w:u w:val="none"/>
    </w:rPr>
  </w:style>
  <w:style w:type="character" w:styleId="CommentReference">
    <w:name w:val="annotation reference"/>
    <w:basedOn w:val="DefaultParagraphFont"/>
    <w:uiPriority w:val="99"/>
    <w:semiHidden/>
    <w:unhideWhenUsed/>
    <w:rsid w:val="00E475D6"/>
    <w:rPr>
      <w:sz w:val="16"/>
      <w:szCs w:val="16"/>
    </w:rPr>
  </w:style>
  <w:style w:type="paragraph" w:styleId="CommentText">
    <w:name w:val="annotation text"/>
    <w:basedOn w:val="Normal"/>
    <w:link w:val="CommentTextChar"/>
    <w:uiPriority w:val="99"/>
    <w:semiHidden/>
    <w:unhideWhenUsed/>
    <w:rsid w:val="00E475D6"/>
    <w:pPr>
      <w:widowControl/>
      <w:spacing w:after="80"/>
    </w:pPr>
    <w:rPr>
      <w:rFonts w:ascii="Calibri" w:hAnsi="Calibri" w:cs="Times New Roman"/>
      <w:sz w:val="20"/>
      <w:szCs w:val="20"/>
      <w:lang w:val="en-AU"/>
    </w:rPr>
  </w:style>
  <w:style w:type="character" w:customStyle="1" w:styleId="CommentTextChar">
    <w:name w:val="Comment Text Char"/>
    <w:basedOn w:val="DefaultParagraphFont"/>
    <w:link w:val="CommentText"/>
    <w:uiPriority w:val="99"/>
    <w:semiHidden/>
    <w:rsid w:val="00E475D6"/>
    <w:rPr>
      <w:rFonts w:ascii="Calibri" w:hAnsi="Calibri" w:cs="Times New Roman"/>
      <w:sz w:val="20"/>
      <w:szCs w:val="20"/>
      <w:lang w:val="en-AU"/>
    </w:rPr>
  </w:style>
  <w:style w:type="paragraph" w:styleId="TOCHeading">
    <w:name w:val="TOC Heading"/>
    <w:basedOn w:val="Heading1"/>
    <w:next w:val="Normal"/>
    <w:uiPriority w:val="39"/>
    <w:unhideWhenUsed/>
    <w:rsid w:val="00DB4746"/>
    <w:pPr>
      <w:keepNext/>
      <w:keepLines/>
      <w:widowControl/>
      <w:spacing w:before="480" w:line="276" w:lineRule="auto"/>
      <w:ind w:left="0"/>
      <w:outlineLvl w:val="9"/>
    </w:pPr>
    <w:rPr>
      <w:rFonts w:asciiTheme="majorHAnsi" w:eastAsiaTheme="majorEastAsia" w:hAnsiTheme="majorHAnsi" w:cstheme="majorBidi"/>
      <w:color w:val="244174" w:themeColor="accent1" w:themeShade="BF"/>
      <w:sz w:val="28"/>
      <w:szCs w:val="28"/>
      <w:lang w:eastAsia="ja-JP"/>
    </w:rPr>
  </w:style>
  <w:style w:type="paragraph" w:styleId="TOC1">
    <w:name w:val="toc 1"/>
    <w:basedOn w:val="Normal"/>
    <w:next w:val="Normal"/>
    <w:autoRedefine/>
    <w:uiPriority w:val="39"/>
    <w:unhideWhenUsed/>
    <w:rsid w:val="00DB4746"/>
    <w:pPr>
      <w:spacing w:after="100"/>
    </w:pPr>
  </w:style>
  <w:style w:type="paragraph" w:styleId="TOC2">
    <w:name w:val="toc 2"/>
    <w:basedOn w:val="Normal"/>
    <w:next w:val="Normal"/>
    <w:autoRedefine/>
    <w:uiPriority w:val="39"/>
    <w:unhideWhenUsed/>
    <w:rsid w:val="00DB4746"/>
    <w:pPr>
      <w:spacing w:after="100"/>
      <w:ind w:left="220"/>
    </w:pPr>
  </w:style>
  <w:style w:type="paragraph" w:styleId="TOC3">
    <w:name w:val="toc 3"/>
    <w:basedOn w:val="Normal"/>
    <w:next w:val="Normal"/>
    <w:autoRedefine/>
    <w:uiPriority w:val="39"/>
    <w:unhideWhenUsed/>
    <w:rsid w:val="00D26729"/>
    <w:pPr>
      <w:spacing w:after="100"/>
      <w:ind w:left="440"/>
    </w:pPr>
  </w:style>
  <w:style w:type="paragraph" w:customStyle="1" w:styleId="Default">
    <w:name w:val="Default"/>
    <w:rsid w:val="00945AF0"/>
    <w:pPr>
      <w:widowControl/>
      <w:autoSpaceDE w:val="0"/>
      <w:autoSpaceDN w:val="0"/>
      <w:adjustRightInd w:val="0"/>
    </w:pPr>
    <w:rPr>
      <w:rFonts w:ascii="Calibri" w:hAnsi="Calibri" w:cs="Calibri"/>
      <w:color w:val="000000"/>
      <w:sz w:val="24"/>
      <w:szCs w:val="24"/>
      <w:lang w:val="en-AU"/>
    </w:rPr>
  </w:style>
  <w:style w:type="character" w:customStyle="1" w:styleId="Heading1Char">
    <w:name w:val="Heading 1 Char"/>
    <w:basedOn w:val="DefaultParagraphFont"/>
    <w:link w:val="Heading1"/>
    <w:uiPriority w:val="9"/>
    <w:rsid w:val="006D51A9"/>
    <w:rPr>
      <w:rFonts w:ascii="BPreplay" w:eastAsia="BPreplay" w:hAnsi="BPreplay"/>
      <w:b/>
      <w:bCs/>
      <w:sz w:val="44"/>
      <w:szCs w:val="44"/>
    </w:rPr>
  </w:style>
  <w:style w:type="paragraph" w:styleId="CommentSubject">
    <w:name w:val="annotation subject"/>
    <w:basedOn w:val="CommentText"/>
    <w:next w:val="CommentText"/>
    <w:link w:val="CommentSubjectChar"/>
    <w:uiPriority w:val="99"/>
    <w:semiHidden/>
    <w:unhideWhenUsed/>
    <w:rsid w:val="005C3566"/>
    <w:pPr>
      <w:widowControl w:val="0"/>
      <w:spacing w:after="0"/>
    </w:pPr>
    <w:rPr>
      <w:rFonts w:ascii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5C3566"/>
    <w:rPr>
      <w:rFonts w:ascii="Calibri" w:hAnsi="Calibri" w:cs="Times New Roman"/>
      <w:b/>
      <w:bCs/>
      <w:sz w:val="20"/>
      <w:szCs w:val="20"/>
      <w:lang w:val="en-AU"/>
    </w:rPr>
  </w:style>
  <w:style w:type="paragraph" w:styleId="NormalWeb">
    <w:name w:val="Normal (Web)"/>
    <w:basedOn w:val="Normal"/>
    <w:uiPriority w:val="99"/>
    <w:semiHidden/>
    <w:unhideWhenUsed/>
    <w:rsid w:val="00CE1348"/>
    <w:pPr>
      <w:widowControl/>
      <w:spacing w:before="100" w:beforeAutospacing="1" w:after="100" w:afterAutospacing="1" w:line="360" w:lineRule="atLeast"/>
    </w:pPr>
    <w:rPr>
      <w:rFonts w:ascii="Times New Roman" w:eastAsia="Times New Roman" w:hAnsi="Times New Roman" w:cs="Times New Roman"/>
      <w:sz w:val="24"/>
      <w:szCs w:val="24"/>
      <w:lang w:val="en-AU" w:eastAsia="en-AU"/>
    </w:rPr>
  </w:style>
  <w:style w:type="character" w:customStyle="1" w:styleId="locality">
    <w:name w:val="locality"/>
    <w:basedOn w:val="DefaultParagraphFont"/>
    <w:rsid w:val="004E0EB6"/>
  </w:style>
  <w:style w:type="character" w:customStyle="1" w:styleId="apple-converted-space">
    <w:name w:val="apple-converted-space"/>
    <w:basedOn w:val="DefaultParagraphFont"/>
    <w:rsid w:val="004E0EB6"/>
  </w:style>
  <w:style w:type="character" w:customStyle="1" w:styleId="state">
    <w:name w:val="state"/>
    <w:basedOn w:val="DefaultParagraphFont"/>
    <w:rsid w:val="004E0EB6"/>
  </w:style>
  <w:style w:type="character" w:customStyle="1" w:styleId="postal-code">
    <w:name w:val="postal-code"/>
    <w:basedOn w:val="DefaultParagraphFont"/>
    <w:rsid w:val="004E0EB6"/>
  </w:style>
  <w:style w:type="character" w:customStyle="1" w:styleId="Heading5Char">
    <w:name w:val="Heading 5 Char"/>
    <w:basedOn w:val="DefaultParagraphFont"/>
    <w:link w:val="Heading5"/>
    <w:uiPriority w:val="9"/>
    <w:semiHidden/>
    <w:rsid w:val="001111E7"/>
    <w:rPr>
      <w:rFonts w:asciiTheme="majorHAnsi" w:eastAsiaTheme="majorEastAsia" w:hAnsiTheme="majorHAnsi" w:cstheme="majorBidi"/>
      <w:color w:val="244174" w:themeColor="accent1" w:themeShade="BF"/>
    </w:rPr>
  </w:style>
  <w:style w:type="paragraph" w:customStyle="1" w:styleId="TableHeading">
    <w:name w:val="Table Heading"/>
    <w:link w:val="TableHeadingChar"/>
    <w:rsid w:val="001111E7"/>
    <w:pPr>
      <w:widowControl/>
      <w:spacing w:before="120" w:after="120"/>
      <w:jc w:val="center"/>
    </w:pPr>
    <w:rPr>
      <w:rFonts w:ascii="Arial" w:eastAsia="Calibri" w:hAnsi="Arial" w:cs="Times New Roman"/>
      <w:bCs/>
      <w:color w:val="FFFFFF" w:themeColor="background1"/>
      <w:sz w:val="21"/>
      <w:szCs w:val="23"/>
      <w:lang w:val="en-AU" w:eastAsia="en-AU"/>
    </w:rPr>
  </w:style>
  <w:style w:type="table" w:styleId="GridTable4-Accent5">
    <w:name w:val="Grid Table 4 Accent 5"/>
    <w:aliases w:val="Me Well table style 1"/>
    <w:basedOn w:val="TableNormal"/>
    <w:uiPriority w:val="49"/>
    <w:rsid w:val="001111E7"/>
    <w:pPr>
      <w:widowControl/>
      <w:jc w:val="center"/>
    </w:pPr>
    <w:rPr>
      <w:rFonts w:ascii="Arial" w:eastAsia="Calibri" w:hAnsi="Arial" w:cs="Times New Roman"/>
      <w:color w:val="5CAABA" w:themeColor="text1" w:themeTint="D9"/>
      <w:sz w:val="20"/>
      <w:szCs w:val="20"/>
      <w:lang w:val="en-AU" w:eastAsia="en-AU"/>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clear" w:color="auto" w:fill="AFB3C9"/>
      <w:tcMar>
        <w:top w:w="113" w:type="dxa"/>
        <w:bottom w:w="113" w:type="dxa"/>
      </w:tcMar>
      <w:vAlign w:val="center"/>
    </w:tcPr>
    <w:tblStylePr w:type="firstRow">
      <w:rPr>
        <w:rFonts w:ascii="Arial" w:hAnsi="Arial"/>
        <w:b/>
        <w:bCs/>
        <w:color w:val="FFFFFF" w:themeColor="background1"/>
        <w:sz w:val="20"/>
      </w:rPr>
      <w:tblPr/>
      <w:tcPr>
        <w:shd w:val="clear" w:color="auto" w:fill="494F6B"/>
        <w:tcMar>
          <w:top w:w="227" w:type="dxa"/>
          <w:left w:w="227" w:type="dxa"/>
          <w:bottom w:w="227" w:type="dxa"/>
          <w:right w:w="227" w:type="dxa"/>
        </w:tcMar>
      </w:tcPr>
    </w:tblStylePr>
    <w:tblStylePr w:type="lastRow">
      <w:rPr>
        <w:b/>
        <w:bCs/>
      </w:rPr>
      <w:tblPr/>
      <w:tcPr>
        <w:tcBorders>
          <w:top w:val="double" w:sz="4" w:space="0" w:color="61BBD2" w:themeColor="accent5"/>
        </w:tcBorders>
      </w:tcPr>
    </w:tblStylePr>
    <w:tblStylePr w:type="firstCol">
      <w:rPr>
        <w:b w:val="0"/>
        <w:bCs/>
      </w:rPr>
    </w:tblStylePr>
    <w:tblStylePr w:type="lastCol">
      <w:rPr>
        <w:b/>
        <w:bCs/>
      </w:rPr>
    </w:tblStylePr>
    <w:tblStylePr w:type="band1Vert">
      <w:tblPr/>
      <w:tcPr>
        <w:shd w:val="clear" w:color="auto" w:fill="DFF1F6" w:themeFill="accent5" w:themeFillTint="33"/>
      </w:tcPr>
    </w:tblStylePr>
    <w:tblStylePr w:type="band1Horz">
      <w:tblPr/>
      <w:tcPr>
        <w:shd w:val="clear" w:color="auto" w:fill="CFD2DF"/>
      </w:tcPr>
    </w:tblStylePr>
  </w:style>
  <w:style w:type="character" w:customStyle="1" w:styleId="TableHeadingChar">
    <w:name w:val="Table Heading Char"/>
    <w:basedOn w:val="DefaultParagraphFont"/>
    <w:link w:val="TableHeading"/>
    <w:rsid w:val="001111E7"/>
    <w:rPr>
      <w:rFonts w:ascii="Arial" w:eastAsia="Calibri" w:hAnsi="Arial" w:cs="Times New Roman"/>
      <w:bCs/>
      <w:color w:val="FFFFFF" w:themeColor="background1"/>
      <w:sz w:val="21"/>
      <w:szCs w:val="23"/>
      <w:lang w:val="en-AU" w:eastAsia="en-AU"/>
    </w:rPr>
  </w:style>
  <w:style w:type="paragraph" w:customStyle="1" w:styleId="Tablebodytext">
    <w:name w:val="Table body text"/>
    <w:basedOn w:val="Normal"/>
    <w:link w:val="TablebodytextChar"/>
    <w:rsid w:val="001111E7"/>
    <w:pPr>
      <w:widowControl/>
      <w:jc w:val="center"/>
    </w:pPr>
    <w:rPr>
      <w:rFonts w:ascii="Arial" w:eastAsia="Calibri" w:hAnsi="Arial" w:cs="Times New Roman"/>
      <w:bCs/>
      <w:color w:val="565656"/>
      <w:sz w:val="23"/>
      <w:szCs w:val="23"/>
      <w:lang w:val="en-AU" w:eastAsia="en-AU"/>
    </w:rPr>
  </w:style>
  <w:style w:type="character" w:customStyle="1" w:styleId="TablebodytextChar">
    <w:name w:val="Table body text Char"/>
    <w:basedOn w:val="DefaultParagraphFont"/>
    <w:link w:val="Tablebodytext"/>
    <w:rsid w:val="001111E7"/>
    <w:rPr>
      <w:rFonts w:ascii="Arial" w:eastAsia="Calibri" w:hAnsi="Arial" w:cs="Times New Roman"/>
      <w:bCs/>
      <w:color w:val="565656"/>
      <w:sz w:val="23"/>
      <w:szCs w:val="23"/>
      <w:lang w:val="en-AU" w:eastAsia="en-AU"/>
    </w:rPr>
  </w:style>
  <w:style w:type="table" w:styleId="ListTable3-Accent1">
    <w:name w:val="List Table 3 Accent 1"/>
    <w:basedOn w:val="TableNormal"/>
    <w:uiPriority w:val="48"/>
    <w:rsid w:val="008E26E3"/>
    <w:tblPr>
      <w:tblStyleRowBandSize w:val="1"/>
      <w:tblStyleColBandSize w:val="1"/>
      <w:tblBorders>
        <w:top w:val="single" w:sz="4" w:space="0" w:color="30589C" w:themeColor="accent1"/>
        <w:left w:val="single" w:sz="4" w:space="0" w:color="30589C" w:themeColor="accent1"/>
        <w:bottom w:val="single" w:sz="4" w:space="0" w:color="30589C" w:themeColor="accent1"/>
        <w:right w:val="single" w:sz="4" w:space="0" w:color="30589C" w:themeColor="accent1"/>
      </w:tblBorders>
    </w:tblPr>
    <w:tblStylePr w:type="firstRow">
      <w:rPr>
        <w:b/>
        <w:bCs/>
        <w:color w:val="FFFFFF" w:themeColor="background1"/>
      </w:rPr>
      <w:tblPr/>
      <w:tcPr>
        <w:shd w:val="clear" w:color="auto" w:fill="30589C" w:themeFill="accent1"/>
      </w:tcPr>
    </w:tblStylePr>
    <w:tblStylePr w:type="lastRow">
      <w:rPr>
        <w:b/>
        <w:bCs/>
      </w:rPr>
      <w:tblPr/>
      <w:tcPr>
        <w:tcBorders>
          <w:top w:val="double" w:sz="4" w:space="0" w:color="30589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0589C" w:themeColor="accent1"/>
          <w:right w:val="single" w:sz="4" w:space="0" w:color="30589C" w:themeColor="accent1"/>
        </w:tcBorders>
      </w:tcPr>
    </w:tblStylePr>
    <w:tblStylePr w:type="band1Horz">
      <w:tblPr/>
      <w:tcPr>
        <w:tcBorders>
          <w:top w:val="single" w:sz="4" w:space="0" w:color="30589C" w:themeColor="accent1"/>
          <w:bottom w:val="single" w:sz="4" w:space="0" w:color="30589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0589C" w:themeColor="accent1"/>
          <w:left w:val="nil"/>
        </w:tcBorders>
      </w:tcPr>
    </w:tblStylePr>
    <w:tblStylePr w:type="swCell">
      <w:tblPr/>
      <w:tcPr>
        <w:tcBorders>
          <w:top w:val="double" w:sz="4" w:space="0" w:color="30589C" w:themeColor="accent1"/>
          <w:right w:val="nil"/>
        </w:tcBorders>
      </w:tcPr>
    </w:tblStylePr>
  </w:style>
  <w:style w:type="table" w:styleId="ListTable3-Accent2">
    <w:name w:val="List Table 3 Accent 2"/>
    <w:basedOn w:val="TableNormal"/>
    <w:uiPriority w:val="48"/>
    <w:rsid w:val="008E26E3"/>
    <w:tblPr>
      <w:tblStyleRowBandSize w:val="1"/>
      <w:tblStyleColBandSize w:val="1"/>
      <w:tblBorders>
        <w:top w:val="single" w:sz="4" w:space="0" w:color="2BABE2" w:themeColor="accent2"/>
        <w:left w:val="single" w:sz="4" w:space="0" w:color="2BABE2" w:themeColor="accent2"/>
        <w:bottom w:val="single" w:sz="4" w:space="0" w:color="2BABE2" w:themeColor="accent2"/>
        <w:right w:val="single" w:sz="4" w:space="0" w:color="2BABE2" w:themeColor="accent2"/>
      </w:tblBorders>
    </w:tblPr>
    <w:tblStylePr w:type="firstRow">
      <w:rPr>
        <w:b/>
        <w:bCs/>
        <w:color w:val="FFFFFF" w:themeColor="background1"/>
      </w:rPr>
      <w:tblPr/>
      <w:tcPr>
        <w:shd w:val="clear" w:color="auto" w:fill="2BABE2" w:themeFill="accent2"/>
      </w:tcPr>
    </w:tblStylePr>
    <w:tblStylePr w:type="lastRow">
      <w:rPr>
        <w:b/>
        <w:bCs/>
      </w:rPr>
      <w:tblPr/>
      <w:tcPr>
        <w:tcBorders>
          <w:top w:val="double" w:sz="4" w:space="0" w:color="2BABE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ABE2" w:themeColor="accent2"/>
          <w:right w:val="single" w:sz="4" w:space="0" w:color="2BABE2" w:themeColor="accent2"/>
        </w:tcBorders>
      </w:tcPr>
    </w:tblStylePr>
    <w:tblStylePr w:type="band1Horz">
      <w:tblPr/>
      <w:tcPr>
        <w:tcBorders>
          <w:top w:val="single" w:sz="4" w:space="0" w:color="2BABE2" w:themeColor="accent2"/>
          <w:bottom w:val="single" w:sz="4" w:space="0" w:color="2BABE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ABE2" w:themeColor="accent2"/>
          <w:left w:val="nil"/>
        </w:tcBorders>
      </w:tcPr>
    </w:tblStylePr>
    <w:tblStylePr w:type="swCell">
      <w:tblPr/>
      <w:tcPr>
        <w:tcBorders>
          <w:top w:val="double" w:sz="4" w:space="0" w:color="2BABE2" w:themeColor="accent2"/>
          <w:right w:val="nil"/>
        </w:tcBorders>
      </w:tcPr>
    </w:tblStylePr>
  </w:style>
  <w:style w:type="table" w:styleId="ListTable5Dark-Accent1">
    <w:name w:val="List Table 5 Dark Accent 1"/>
    <w:basedOn w:val="TableNormal"/>
    <w:uiPriority w:val="50"/>
    <w:rsid w:val="008E26E3"/>
    <w:rPr>
      <w:color w:val="FFFFFF" w:themeColor="background1"/>
    </w:rPr>
    <w:tblPr>
      <w:tblStyleRowBandSize w:val="1"/>
      <w:tblStyleColBandSize w:val="1"/>
      <w:tblBorders>
        <w:top w:val="single" w:sz="24" w:space="0" w:color="30589C" w:themeColor="accent1"/>
        <w:left w:val="single" w:sz="24" w:space="0" w:color="30589C" w:themeColor="accent1"/>
        <w:bottom w:val="single" w:sz="24" w:space="0" w:color="30589C" w:themeColor="accent1"/>
        <w:right w:val="single" w:sz="24" w:space="0" w:color="30589C" w:themeColor="accent1"/>
      </w:tblBorders>
    </w:tblPr>
    <w:tcPr>
      <w:shd w:val="clear" w:color="auto" w:fill="30589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6Colorful-Accent1">
    <w:name w:val="Grid Table 6 Colorful Accent 1"/>
    <w:basedOn w:val="TableNormal"/>
    <w:uiPriority w:val="51"/>
    <w:rsid w:val="008E26E3"/>
    <w:rPr>
      <w:color w:val="244174" w:themeColor="accent1" w:themeShade="BF"/>
    </w:rPr>
    <w:tblPr>
      <w:tblStyleRowBandSize w:val="1"/>
      <w:tblStyleColBandSize w:val="1"/>
      <w:tblBorders>
        <w:top w:val="single" w:sz="4" w:space="0" w:color="7296D3" w:themeColor="accent1" w:themeTint="99"/>
        <w:left w:val="single" w:sz="4" w:space="0" w:color="7296D3" w:themeColor="accent1" w:themeTint="99"/>
        <w:bottom w:val="single" w:sz="4" w:space="0" w:color="7296D3" w:themeColor="accent1" w:themeTint="99"/>
        <w:right w:val="single" w:sz="4" w:space="0" w:color="7296D3" w:themeColor="accent1" w:themeTint="99"/>
        <w:insideH w:val="single" w:sz="4" w:space="0" w:color="7296D3" w:themeColor="accent1" w:themeTint="99"/>
        <w:insideV w:val="single" w:sz="4" w:space="0" w:color="7296D3" w:themeColor="accent1" w:themeTint="99"/>
      </w:tblBorders>
    </w:tblPr>
    <w:tblStylePr w:type="firstRow">
      <w:rPr>
        <w:b/>
        <w:bCs/>
      </w:rPr>
      <w:tblPr/>
      <w:tcPr>
        <w:tcBorders>
          <w:bottom w:val="single" w:sz="12" w:space="0" w:color="7296D3" w:themeColor="accent1" w:themeTint="99"/>
        </w:tcBorders>
      </w:tcPr>
    </w:tblStylePr>
    <w:tblStylePr w:type="lastRow">
      <w:rPr>
        <w:b/>
        <w:bCs/>
      </w:rPr>
      <w:tblPr/>
      <w:tcPr>
        <w:tcBorders>
          <w:top w:val="double" w:sz="4" w:space="0" w:color="7296D3" w:themeColor="accent1" w:themeTint="99"/>
        </w:tcBorders>
      </w:tcPr>
    </w:tblStylePr>
    <w:tblStylePr w:type="firstCol">
      <w:rPr>
        <w:b/>
        <w:bCs/>
      </w:rPr>
    </w:tblStylePr>
    <w:tblStylePr w:type="lastCol">
      <w:rPr>
        <w:b/>
        <w:bCs/>
      </w:rPr>
    </w:tblStylePr>
    <w:tblStylePr w:type="band1Vert">
      <w:tblPr/>
      <w:tcPr>
        <w:shd w:val="clear" w:color="auto" w:fill="D0DCF0" w:themeFill="accent1" w:themeFillTint="33"/>
      </w:tcPr>
    </w:tblStylePr>
    <w:tblStylePr w:type="band1Horz">
      <w:tblPr/>
      <w:tcPr>
        <w:shd w:val="clear" w:color="auto" w:fill="D0DCF0" w:themeFill="accent1" w:themeFillTint="33"/>
      </w:tcPr>
    </w:tblStylePr>
  </w:style>
  <w:style w:type="table" w:styleId="GridTable6Colorful-Accent4">
    <w:name w:val="Grid Table 6 Colorful Accent 4"/>
    <w:basedOn w:val="TableNormal"/>
    <w:uiPriority w:val="51"/>
    <w:rsid w:val="008E26E3"/>
    <w:rPr>
      <w:color w:val="1F5257" w:themeColor="accent4" w:themeShade="BF"/>
    </w:rPr>
    <w:tblPr>
      <w:tblStyleRowBandSize w:val="1"/>
      <w:tblStyleColBandSize w:val="1"/>
      <w:tblBorders>
        <w:top w:val="single" w:sz="4" w:space="0" w:color="64BFC7" w:themeColor="accent4" w:themeTint="99"/>
        <w:left w:val="single" w:sz="4" w:space="0" w:color="64BFC7" w:themeColor="accent4" w:themeTint="99"/>
        <w:bottom w:val="single" w:sz="4" w:space="0" w:color="64BFC7" w:themeColor="accent4" w:themeTint="99"/>
        <w:right w:val="single" w:sz="4" w:space="0" w:color="64BFC7" w:themeColor="accent4" w:themeTint="99"/>
        <w:insideH w:val="single" w:sz="4" w:space="0" w:color="64BFC7" w:themeColor="accent4" w:themeTint="99"/>
        <w:insideV w:val="single" w:sz="4" w:space="0" w:color="64BFC7" w:themeColor="accent4" w:themeTint="99"/>
      </w:tblBorders>
    </w:tblPr>
    <w:tblStylePr w:type="firstRow">
      <w:rPr>
        <w:b/>
        <w:bCs/>
      </w:rPr>
      <w:tblPr/>
      <w:tcPr>
        <w:tcBorders>
          <w:bottom w:val="single" w:sz="12" w:space="0" w:color="64BFC7" w:themeColor="accent4" w:themeTint="99"/>
        </w:tcBorders>
      </w:tcPr>
    </w:tblStylePr>
    <w:tblStylePr w:type="lastRow">
      <w:rPr>
        <w:b/>
        <w:bCs/>
      </w:rPr>
      <w:tblPr/>
      <w:tcPr>
        <w:tcBorders>
          <w:top w:val="double" w:sz="4" w:space="0" w:color="64BFC7" w:themeColor="accent4" w:themeTint="99"/>
        </w:tcBorders>
      </w:tcPr>
    </w:tblStylePr>
    <w:tblStylePr w:type="firstCol">
      <w:rPr>
        <w:b/>
        <w:bCs/>
      </w:rPr>
    </w:tblStylePr>
    <w:tblStylePr w:type="lastCol">
      <w:rPr>
        <w:b/>
        <w:bCs/>
      </w:rPr>
    </w:tblStylePr>
    <w:tblStylePr w:type="band1Vert">
      <w:tblPr/>
      <w:tcPr>
        <w:shd w:val="clear" w:color="auto" w:fill="CBE9EC" w:themeFill="accent4" w:themeFillTint="33"/>
      </w:tcPr>
    </w:tblStylePr>
    <w:tblStylePr w:type="band1Horz">
      <w:tblPr/>
      <w:tcPr>
        <w:shd w:val="clear" w:color="auto" w:fill="CBE9EC" w:themeFill="accent4" w:themeFillTint="33"/>
      </w:tcPr>
    </w:tblStylePr>
  </w:style>
  <w:style w:type="table" w:styleId="GridTable3-Accent1">
    <w:name w:val="Grid Table 3 Accent 1"/>
    <w:basedOn w:val="TableNormal"/>
    <w:uiPriority w:val="48"/>
    <w:rsid w:val="008E26E3"/>
    <w:tblPr>
      <w:tblStyleRowBandSize w:val="1"/>
      <w:tblStyleColBandSize w:val="1"/>
      <w:tblBorders>
        <w:top w:val="single" w:sz="4" w:space="0" w:color="7296D3" w:themeColor="accent1" w:themeTint="99"/>
        <w:left w:val="single" w:sz="4" w:space="0" w:color="7296D3" w:themeColor="accent1" w:themeTint="99"/>
        <w:bottom w:val="single" w:sz="4" w:space="0" w:color="7296D3" w:themeColor="accent1" w:themeTint="99"/>
        <w:right w:val="single" w:sz="4" w:space="0" w:color="7296D3" w:themeColor="accent1" w:themeTint="99"/>
        <w:insideH w:val="single" w:sz="4" w:space="0" w:color="7296D3" w:themeColor="accent1" w:themeTint="99"/>
        <w:insideV w:val="single" w:sz="4" w:space="0" w:color="7296D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DCF0" w:themeFill="accent1" w:themeFillTint="33"/>
      </w:tcPr>
    </w:tblStylePr>
    <w:tblStylePr w:type="band1Horz">
      <w:tblPr/>
      <w:tcPr>
        <w:shd w:val="clear" w:color="auto" w:fill="D0DCF0" w:themeFill="accent1" w:themeFillTint="33"/>
      </w:tcPr>
    </w:tblStylePr>
    <w:tblStylePr w:type="neCell">
      <w:tblPr/>
      <w:tcPr>
        <w:tcBorders>
          <w:bottom w:val="single" w:sz="4" w:space="0" w:color="7296D3" w:themeColor="accent1" w:themeTint="99"/>
        </w:tcBorders>
      </w:tcPr>
    </w:tblStylePr>
    <w:tblStylePr w:type="nwCell">
      <w:tblPr/>
      <w:tcPr>
        <w:tcBorders>
          <w:bottom w:val="single" w:sz="4" w:space="0" w:color="7296D3" w:themeColor="accent1" w:themeTint="99"/>
        </w:tcBorders>
      </w:tcPr>
    </w:tblStylePr>
    <w:tblStylePr w:type="seCell">
      <w:tblPr/>
      <w:tcPr>
        <w:tcBorders>
          <w:top w:val="single" w:sz="4" w:space="0" w:color="7296D3" w:themeColor="accent1" w:themeTint="99"/>
        </w:tcBorders>
      </w:tcPr>
    </w:tblStylePr>
    <w:tblStylePr w:type="swCell">
      <w:tblPr/>
      <w:tcPr>
        <w:tcBorders>
          <w:top w:val="single" w:sz="4" w:space="0" w:color="7296D3" w:themeColor="accent1" w:themeTint="99"/>
        </w:tcBorders>
      </w:tcPr>
    </w:tblStylePr>
  </w:style>
  <w:style w:type="table" w:styleId="GridTable5Dark-Accent1">
    <w:name w:val="Grid Table 5 Dark Accent 1"/>
    <w:basedOn w:val="TableNormal"/>
    <w:uiPriority w:val="50"/>
    <w:rsid w:val="008E26E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DC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0589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0589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0589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0589C" w:themeFill="accent1"/>
      </w:tcPr>
    </w:tblStylePr>
    <w:tblStylePr w:type="band1Vert">
      <w:tblPr/>
      <w:tcPr>
        <w:shd w:val="clear" w:color="auto" w:fill="A1B9E2" w:themeFill="accent1" w:themeFillTint="66"/>
      </w:tcPr>
    </w:tblStylePr>
    <w:tblStylePr w:type="band1Horz">
      <w:tblPr/>
      <w:tcPr>
        <w:shd w:val="clear" w:color="auto" w:fill="A1B9E2" w:themeFill="accent1" w:themeFillTint="66"/>
      </w:tcPr>
    </w:tblStylePr>
  </w:style>
  <w:style w:type="paragraph" w:customStyle="1" w:styleId="FSHeading2">
    <w:name w:val="FS Heading 2"/>
    <w:basedOn w:val="Heading2"/>
    <w:semiHidden/>
    <w:rsid w:val="006D402C"/>
    <w:pPr>
      <w:keepNext/>
      <w:keepLines/>
      <w:widowControl/>
      <w:spacing w:before="240" w:after="120"/>
      <w:ind w:left="0"/>
      <w:contextualSpacing/>
    </w:pPr>
    <w:rPr>
      <w:rFonts w:ascii="Helvetica 65 Medium" w:eastAsia="Times New Roman" w:hAnsi="Helvetica 65 Medium" w:cs="Arial"/>
      <w:b w:val="0"/>
      <w:caps/>
      <w:color w:val="4BAD45"/>
      <w:sz w:val="26"/>
      <w:szCs w:val="24"/>
      <w:lang w:val="en-AU" w:eastAsia="en-AU"/>
    </w:rPr>
  </w:style>
  <w:style w:type="character" w:styleId="Strong">
    <w:name w:val="Strong"/>
    <w:basedOn w:val="DefaultParagraphFont"/>
    <w:uiPriority w:val="22"/>
    <w:qFormat/>
    <w:rsid w:val="00A2550B"/>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740139">
      <w:bodyDiv w:val="1"/>
      <w:marLeft w:val="0"/>
      <w:marRight w:val="0"/>
      <w:marTop w:val="0"/>
      <w:marBottom w:val="0"/>
      <w:divBdr>
        <w:top w:val="none" w:sz="0" w:space="0" w:color="auto"/>
        <w:left w:val="none" w:sz="0" w:space="0" w:color="auto"/>
        <w:bottom w:val="none" w:sz="0" w:space="0" w:color="auto"/>
        <w:right w:val="none" w:sz="0" w:space="0" w:color="auto"/>
      </w:divBdr>
    </w:div>
    <w:div w:id="322317841">
      <w:bodyDiv w:val="1"/>
      <w:marLeft w:val="0"/>
      <w:marRight w:val="0"/>
      <w:marTop w:val="0"/>
      <w:marBottom w:val="0"/>
      <w:divBdr>
        <w:top w:val="none" w:sz="0" w:space="0" w:color="auto"/>
        <w:left w:val="none" w:sz="0" w:space="0" w:color="auto"/>
        <w:bottom w:val="none" w:sz="0" w:space="0" w:color="auto"/>
        <w:right w:val="none" w:sz="0" w:space="0" w:color="auto"/>
      </w:divBdr>
      <w:divsChild>
        <w:div w:id="1774587672">
          <w:marLeft w:val="0"/>
          <w:marRight w:val="0"/>
          <w:marTop w:val="0"/>
          <w:marBottom w:val="0"/>
          <w:divBdr>
            <w:top w:val="none" w:sz="0" w:space="0" w:color="auto"/>
            <w:left w:val="none" w:sz="0" w:space="0" w:color="auto"/>
            <w:bottom w:val="none" w:sz="0" w:space="0" w:color="auto"/>
            <w:right w:val="none" w:sz="0" w:space="0" w:color="auto"/>
          </w:divBdr>
          <w:divsChild>
            <w:div w:id="1308824036">
              <w:marLeft w:val="0"/>
              <w:marRight w:val="0"/>
              <w:marTop w:val="0"/>
              <w:marBottom w:val="0"/>
              <w:divBdr>
                <w:top w:val="none" w:sz="0" w:space="0" w:color="auto"/>
                <w:left w:val="none" w:sz="0" w:space="0" w:color="auto"/>
                <w:bottom w:val="none" w:sz="0" w:space="0" w:color="auto"/>
                <w:right w:val="none" w:sz="0" w:space="0" w:color="auto"/>
              </w:divBdr>
              <w:divsChild>
                <w:div w:id="6023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21933">
          <w:marLeft w:val="0"/>
          <w:marRight w:val="0"/>
          <w:marTop w:val="0"/>
          <w:marBottom w:val="195"/>
          <w:divBdr>
            <w:top w:val="none" w:sz="0" w:space="0" w:color="auto"/>
            <w:left w:val="none" w:sz="0" w:space="0" w:color="auto"/>
            <w:bottom w:val="none" w:sz="0" w:space="0" w:color="auto"/>
            <w:right w:val="none" w:sz="0" w:space="0" w:color="auto"/>
          </w:divBdr>
          <w:divsChild>
            <w:div w:id="961233863">
              <w:marLeft w:val="0"/>
              <w:marRight w:val="0"/>
              <w:marTop w:val="0"/>
              <w:marBottom w:val="0"/>
              <w:divBdr>
                <w:top w:val="none" w:sz="0" w:space="0" w:color="auto"/>
                <w:left w:val="none" w:sz="0" w:space="0" w:color="auto"/>
                <w:bottom w:val="none" w:sz="0" w:space="0" w:color="auto"/>
                <w:right w:val="none" w:sz="0" w:space="0" w:color="auto"/>
              </w:divBdr>
              <w:divsChild>
                <w:div w:id="590551507">
                  <w:marLeft w:val="0"/>
                  <w:marRight w:val="0"/>
                  <w:marTop w:val="75"/>
                  <w:marBottom w:val="75"/>
                  <w:divBdr>
                    <w:top w:val="none" w:sz="0" w:space="0" w:color="auto"/>
                    <w:left w:val="none" w:sz="0" w:space="0" w:color="auto"/>
                    <w:bottom w:val="none" w:sz="0" w:space="0" w:color="auto"/>
                    <w:right w:val="none" w:sz="0" w:space="0" w:color="auto"/>
                  </w:divBdr>
                  <w:divsChild>
                    <w:div w:id="114493012">
                      <w:marLeft w:val="0"/>
                      <w:marRight w:val="30"/>
                      <w:marTop w:val="0"/>
                      <w:marBottom w:val="0"/>
                      <w:divBdr>
                        <w:top w:val="none" w:sz="0" w:space="0" w:color="auto"/>
                        <w:left w:val="none" w:sz="0" w:space="0" w:color="auto"/>
                        <w:bottom w:val="none" w:sz="0" w:space="0" w:color="auto"/>
                        <w:right w:val="none" w:sz="0" w:space="0" w:color="auto"/>
                      </w:divBdr>
                      <w:divsChild>
                        <w:div w:id="459420342">
                          <w:marLeft w:val="0"/>
                          <w:marRight w:val="0"/>
                          <w:marTop w:val="0"/>
                          <w:marBottom w:val="0"/>
                          <w:divBdr>
                            <w:top w:val="none" w:sz="0" w:space="0" w:color="auto"/>
                            <w:left w:val="none" w:sz="0" w:space="0" w:color="auto"/>
                            <w:bottom w:val="none" w:sz="0" w:space="0" w:color="auto"/>
                            <w:right w:val="none" w:sz="0" w:space="0" w:color="auto"/>
                          </w:divBdr>
                        </w:div>
                      </w:divsChild>
                    </w:div>
                    <w:div w:id="12280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803422">
      <w:bodyDiv w:val="1"/>
      <w:marLeft w:val="0"/>
      <w:marRight w:val="0"/>
      <w:marTop w:val="0"/>
      <w:marBottom w:val="0"/>
      <w:divBdr>
        <w:top w:val="none" w:sz="0" w:space="0" w:color="auto"/>
        <w:left w:val="none" w:sz="0" w:space="0" w:color="auto"/>
        <w:bottom w:val="none" w:sz="0" w:space="0" w:color="auto"/>
        <w:right w:val="none" w:sz="0" w:space="0" w:color="auto"/>
      </w:divBdr>
    </w:div>
    <w:div w:id="1455248346">
      <w:bodyDiv w:val="1"/>
      <w:marLeft w:val="0"/>
      <w:marRight w:val="0"/>
      <w:marTop w:val="0"/>
      <w:marBottom w:val="0"/>
      <w:divBdr>
        <w:top w:val="none" w:sz="0" w:space="0" w:color="auto"/>
        <w:left w:val="none" w:sz="0" w:space="0" w:color="auto"/>
        <w:bottom w:val="none" w:sz="0" w:space="0" w:color="auto"/>
        <w:right w:val="none" w:sz="0" w:space="0" w:color="auto"/>
      </w:divBdr>
    </w:div>
    <w:div w:id="1662536999">
      <w:bodyDiv w:val="1"/>
      <w:marLeft w:val="0"/>
      <w:marRight w:val="0"/>
      <w:marTop w:val="0"/>
      <w:marBottom w:val="0"/>
      <w:divBdr>
        <w:top w:val="none" w:sz="0" w:space="0" w:color="auto"/>
        <w:left w:val="none" w:sz="0" w:space="0" w:color="auto"/>
        <w:bottom w:val="none" w:sz="0" w:space="0" w:color="auto"/>
        <w:right w:val="none" w:sz="0" w:space="0" w:color="auto"/>
      </w:divBdr>
    </w:div>
    <w:div w:id="2092462842">
      <w:bodyDiv w:val="1"/>
      <w:marLeft w:val="0"/>
      <w:marRight w:val="0"/>
      <w:marTop w:val="0"/>
      <w:marBottom w:val="0"/>
      <w:divBdr>
        <w:top w:val="none" w:sz="0" w:space="0" w:color="auto"/>
        <w:left w:val="none" w:sz="0" w:space="0" w:color="auto"/>
        <w:bottom w:val="none" w:sz="0" w:space="0" w:color="auto"/>
        <w:right w:val="none" w:sz="0" w:space="0" w:color="auto"/>
      </w:divBdr>
      <w:divsChild>
        <w:div w:id="1011223779">
          <w:marLeft w:val="0"/>
          <w:marRight w:val="0"/>
          <w:marTop w:val="0"/>
          <w:marBottom w:val="0"/>
          <w:divBdr>
            <w:top w:val="none" w:sz="0" w:space="0" w:color="auto"/>
            <w:left w:val="none" w:sz="0" w:space="0" w:color="auto"/>
            <w:bottom w:val="none" w:sz="0" w:space="0" w:color="auto"/>
            <w:right w:val="none" w:sz="0" w:space="0" w:color="auto"/>
          </w:divBdr>
          <w:divsChild>
            <w:div w:id="1985503514">
              <w:marLeft w:val="0"/>
              <w:marRight w:val="0"/>
              <w:marTop w:val="0"/>
              <w:marBottom w:val="0"/>
              <w:divBdr>
                <w:top w:val="none" w:sz="0" w:space="0" w:color="auto"/>
                <w:left w:val="none" w:sz="0" w:space="0" w:color="auto"/>
                <w:bottom w:val="none" w:sz="0" w:space="0" w:color="auto"/>
                <w:right w:val="none" w:sz="0" w:space="0" w:color="auto"/>
              </w:divBdr>
              <w:divsChild>
                <w:div w:id="425073866">
                  <w:marLeft w:val="0"/>
                  <w:marRight w:val="0"/>
                  <w:marTop w:val="0"/>
                  <w:marBottom w:val="0"/>
                  <w:divBdr>
                    <w:top w:val="none" w:sz="0" w:space="0" w:color="auto"/>
                    <w:left w:val="none" w:sz="0" w:space="0" w:color="auto"/>
                    <w:bottom w:val="none" w:sz="0" w:space="0" w:color="auto"/>
                    <w:right w:val="none" w:sz="0" w:space="0" w:color="auto"/>
                  </w:divBdr>
                  <w:divsChild>
                    <w:div w:id="750129307">
                      <w:marLeft w:val="0"/>
                      <w:marRight w:val="0"/>
                      <w:marTop w:val="0"/>
                      <w:marBottom w:val="0"/>
                      <w:divBdr>
                        <w:top w:val="none" w:sz="0" w:space="0" w:color="auto"/>
                        <w:left w:val="none" w:sz="0" w:space="0" w:color="auto"/>
                        <w:bottom w:val="none" w:sz="0" w:space="0" w:color="auto"/>
                        <w:right w:val="none" w:sz="0" w:space="0" w:color="auto"/>
                      </w:divBdr>
                      <w:divsChild>
                        <w:div w:id="2065790608">
                          <w:marLeft w:val="0"/>
                          <w:marRight w:val="0"/>
                          <w:marTop w:val="0"/>
                          <w:marBottom w:val="0"/>
                          <w:divBdr>
                            <w:top w:val="none" w:sz="0" w:space="0" w:color="auto"/>
                            <w:left w:val="none" w:sz="0" w:space="0" w:color="auto"/>
                            <w:bottom w:val="none" w:sz="0" w:space="0" w:color="auto"/>
                            <w:right w:val="none" w:sz="0" w:space="0" w:color="auto"/>
                          </w:divBdr>
                          <w:divsChild>
                            <w:div w:id="793645434">
                              <w:marLeft w:val="0"/>
                              <w:marRight w:val="0"/>
                              <w:marTop w:val="0"/>
                              <w:marBottom w:val="0"/>
                              <w:divBdr>
                                <w:top w:val="none" w:sz="0" w:space="0" w:color="auto"/>
                                <w:left w:val="none" w:sz="0" w:space="0" w:color="auto"/>
                                <w:bottom w:val="none" w:sz="0" w:space="0" w:color="auto"/>
                                <w:right w:val="none" w:sz="0" w:space="0" w:color="auto"/>
                              </w:divBdr>
                              <w:divsChild>
                                <w:div w:id="949970679">
                                  <w:marLeft w:val="0"/>
                                  <w:marRight w:val="0"/>
                                  <w:marTop w:val="0"/>
                                  <w:marBottom w:val="0"/>
                                  <w:divBdr>
                                    <w:top w:val="none" w:sz="0" w:space="0" w:color="auto"/>
                                    <w:left w:val="none" w:sz="0" w:space="0" w:color="auto"/>
                                    <w:bottom w:val="none" w:sz="0" w:space="0" w:color="auto"/>
                                    <w:right w:val="none" w:sz="0" w:space="0" w:color="auto"/>
                                  </w:divBdr>
                                  <w:divsChild>
                                    <w:div w:id="1364280490">
                                      <w:marLeft w:val="0"/>
                                      <w:marRight w:val="0"/>
                                      <w:marTop w:val="0"/>
                                      <w:marBottom w:val="0"/>
                                      <w:divBdr>
                                        <w:top w:val="none" w:sz="0" w:space="0" w:color="auto"/>
                                        <w:left w:val="none" w:sz="0" w:space="0" w:color="auto"/>
                                        <w:bottom w:val="none" w:sz="0" w:space="0" w:color="auto"/>
                                        <w:right w:val="none" w:sz="0" w:space="0" w:color="auto"/>
                                      </w:divBdr>
                                      <w:divsChild>
                                        <w:div w:id="786898589">
                                          <w:marLeft w:val="0"/>
                                          <w:marRight w:val="0"/>
                                          <w:marTop w:val="0"/>
                                          <w:marBottom w:val="0"/>
                                          <w:divBdr>
                                            <w:top w:val="none" w:sz="0" w:space="0" w:color="auto"/>
                                            <w:left w:val="none" w:sz="0" w:space="0" w:color="auto"/>
                                            <w:bottom w:val="none" w:sz="0" w:space="0" w:color="auto"/>
                                            <w:right w:val="none" w:sz="0" w:space="0" w:color="auto"/>
                                          </w:divBdr>
                                          <w:divsChild>
                                            <w:div w:id="10061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ndis.gov.au/news/events/all" TargetMode="External"/><Relationship Id="rId26" Type="http://schemas.openxmlformats.org/officeDocument/2006/relationships/hyperlink" Target="http://www.aat.gov.au/" TargetMode="External"/><Relationship Id="rId39" Type="http://schemas.openxmlformats.org/officeDocument/2006/relationships/hyperlink" Target="https://www.otaus.com.au/find-an-occupational-therapist" TargetMode="External"/><Relationship Id="rId3" Type="http://schemas.openxmlformats.org/officeDocument/2006/relationships/customXml" Target="../customXml/item3.xml"/><Relationship Id="rId21" Type="http://schemas.openxmlformats.org/officeDocument/2006/relationships/hyperlink" Target="https://ndis.gov.au/news/enewsletters-archive.html" TargetMode="External"/><Relationship Id="rId34" Type="http://schemas.openxmlformats.org/officeDocument/2006/relationships/hyperlink" Target="https://www.ndis.gov.au/medias/documents/mha-functional-capacity/Mental-Health-Access-Functional-Capacity.pdf" TargetMode="External"/><Relationship Id="rId42"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www.disabilityservicesconsulting.com.au/" TargetMode="External"/><Relationship Id="rId25" Type="http://schemas.openxmlformats.org/officeDocument/2006/relationships/hyperlink" Target="https://www.affordablesa.com.au/" TargetMode="External"/><Relationship Id="rId33" Type="http://schemas.openxmlformats.org/officeDocument/2006/relationships/hyperlink" Target="https://www.ndis.gov.au/medias/documents/mha-recovery/Mental-Health-Access-Recovery.pdf" TargetMode="External"/><Relationship Id="rId38" Type="http://schemas.openxmlformats.org/officeDocument/2006/relationships/hyperlink" Target="http://www.health.gov.au/internet/main/publishing.nsf/Content/mental-pir-about"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neaminational.org.au/get-support/neami-service-finder/central-adelaide-and-hills-pir/central-adelaide-and-hills" TargetMode="External"/><Relationship Id="rId20" Type="http://schemas.openxmlformats.org/officeDocument/2006/relationships/hyperlink" Target="https://ndis.gov.au/news/subscribe.html" TargetMode="External"/><Relationship Id="rId29" Type="http://schemas.openxmlformats.org/officeDocument/2006/relationships/hyperlink" Target="http://clubhouse.org.au/"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themhs.org/annual-conference/" TargetMode="External"/><Relationship Id="rId32" Type="http://schemas.openxmlformats.org/officeDocument/2006/relationships/hyperlink" Target="https://www.ndis.gov.au/medias/documents/mha-impairment/Mental-Health-Access-Impairment.pdf" TargetMode="External"/><Relationship Id="rId37" Type="http://schemas.openxmlformats.org/officeDocument/2006/relationships/hyperlink" Target="https://www.psychology.org.au/Find-a-Psychologist" TargetMode="External"/><Relationship Id="rId40" Type="http://schemas.openxmlformats.org/officeDocument/2006/relationships/hyperlink" Target="https://skylight.org.au/index.php/ndis"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ahpa.com.au/news-events/ndis-allied-health-professionals-training-modules/" TargetMode="External"/><Relationship Id="rId23" Type="http://schemas.openxmlformats.org/officeDocument/2006/relationships/hyperlink" Target="http://www.who.int/classifications/icf/whodasii/en/index3.html" TargetMode="External"/><Relationship Id="rId28" Type="http://schemas.openxmlformats.org/officeDocument/2006/relationships/hyperlink" Target="https://www.cbb.com.au/" TargetMode="External"/><Relationship Id="rId36" Type="http://schemas.openxmlformats.org/officeDocument/2006/relationships/hyperlink" Target="https://www.ndis.gov.au/release-mental-health-papers" TargetMode="External"/><Relationship Id="rId10" Type="http://schemas.openxmlformats.org/officeDocument/2006/relationships/settings" Target="settings.xml"/><Relationship Id="rId19" Type="http://schemas.openxmlformats.org/officeDocument/2006/relationships/hyperlink" Target="https://www.ndis.gov.au/providers" TargetMode="External"/><Relationship Id="rId31" Type="http://schemas.openxmlformats.org/officeDocument/2006/relationships/hyperlink" Target="https://www.ndis.gov.au/medias/documents/mha-general-information/Mental-Health-Access-General-Information.pdf"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beverley.scott@neaminational.org.au" TargetMode="External"/><Relationship Id="rId22" Type="http://schemas.openxmlformats.org/officeDocument/2006/relationships/hyperlink" Target="https://www.nds.org.au/resources/nds-consulting" TargetMode="External"/><Relationship Id="rId27" Type="http://schemas.openxmlformats.org/officeDocument/2006/relationships/hyperlink" Target="http://www.aat.gov.au/applying-for-a-review/national-disability-insurance-scheme-applicants/aat-decisions-relating-to-the-national-disability" TargetMode="External"/><Relationship Id="rId30" Type="http://schemas.openxmlformats.org/officeDocument/2006/relationships/hyperlink" Target="https://www.facebook.com/groups/239631286154106/" TargetMode="External"/><Relationship Id="rId35" Type="http://schemas.openxmlformats.org/officeDocument/2006/relationships/hyperlink" Target="https://www.ndis.gov.au/medias/documents/mha-services/Mental-Health-Access-NDIS-and-Other-Services.pdf" TargetMode="External"/><Relationship Id="rId43"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AHPIR">
      <a:dk1>
        <a:srgbClr val="4798A8"/>
      </a:dk1>
      <a:lt1>
        <a:srgbClr val="FFFFFF"/>
      </a:lt1>
      <a:dk2>
        <a:srgbClr val="30589C"/>
      </a:dk2>
      <a:lt2>
        <a:srgbClr val="EAF4F6"/>
      </a:lt2>
      <a:accent1>
        <a:srgbClr val="30589C"/>
      </a:accent1>
      <a:accent2>
        <a:srgbClr val="2BABE2"/>
      </a:accent2>
      <a:accent3>
        <a:srgbClr val="A1B9E2"/>
      </a:accent3>
      <a:accent4>
        <a:srgbClr val="2A6F75"/>
      </a:accent4>
      <a:accent5>
        <a:srgbClr val="61BBD2"/>
      </a:accent5>
      <a:accent6>
        <a:srgbClr val="8AD6BF"/>
      </a:accent6>
      <a:hlink>
        <a:srgbClr val="97D4D9"/>
      </a:hlink>
      <a:folHlink>
        <a:srgbClr val="64BFC7"/>
      </a:folHlink>
    </a:clrScheme>
    <a:fontScheme name="CAHPIR">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g9c8dce0ec574a46a3b0d199f4ec2f40 xmlns="2211608c-e843-47d3-88bc-06f75fd46e8b">
      <Terms xmlns="http://schemas.microsoft.com/office/infopath/2007/PartnerControls"/>
    </g9c8dce0ec574a46a3b0d199f4ec2f40>
    <Review_x0020_Date xmlns="2211608c-e843-47d3-88bc-06f75fd46e8b" xsi:nil="true"/>
    <RoutingRuleDescription xmlns="http://schemas.microsoft.com/sharepoint/v3">CAH PIR Report Template</RoutingRuleDescription>
    <e921523a485a4f14b7a91bd6bd052403 xmlns="2211608c-e843-47d3-88bc-06f75fd46e8b">
      <Terms xmlns="http://schemas.microsoft.com/office/infopath/2007/PartnerControls"/>
    </e921523a485a4f14b7a91bd6bd052403>
    <TaxCatchAll xmlns="2211608c-e843-47d3-88bc-06f75fd46e8b">
      <Value>53</Value>
      <Value>182</Value>
    </TaxCatchAll>
    <a8b9133351804b82bbbbf4fe24552cc0 xmlns="2211608c-e843-47d3-88bc-06f75fd46e8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caffc761-0aa2-46dd-a9fd-f35a32712aab</TermId>
        </TermInfo>
      </Terms>
    </a8b9133351804b82bbbbf4fe24552cc0>
    <Implemented xmlns="2211608c-e843-47d3-88bc-06f75fd46e8b" xsi:nil="true"/>
    <Last_x0020_updated xmlns="2211608c-e843-47d3-88bc-06f75fd46e8b" xsi:nil="true"/>
    <_dlc_DocId xmlns="d40e9268-ea73-4e9a-a84d-3ae58861a1b0">NEAMI-1061738868-276</_dlc_DocId>
    <_dlc_DocIdUrl xmlns="d40e9268-ea73-4e9a-a84d-3ae58861a1b0">
      <Url>https://intranet.e-mi.org.au/hubs/comms/_layouts/15/DocIdRedir.aspx?ID=NEAMI-1061738868-276</Url>
      <Description>NEAMI-1061738868-276</Description>
    </_dlc_DocIdUrl>
    <kca6a29f56874edda826160ad0b3fd70 xmlns="d40e9268-ea73-4e9a-a84d-3ae58861a1b0">
      <Terms xmlns="http://schemas.microsoft.com/office/infopath/2007/PartnerControls"/>
    </kca6a29f56874edda826160ad0b3fd70>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7df7cefd-093b-4f71-a98d-27e60a1f0d78" ContentTypeId="0x01010052A4AA5DAA34194EBD09167729B82955" PreviousValue="false"/>
</file>

<file path=customXml/item5.xml><?xml version="1.0" encoding="utf-8"?>
<ct:contentTypeSchema xmlns:ct="http://schemas.microsoft.com/office/2006/metadata/contentType" xmlns:ma="http://schemas.microsoft.com/office/2006/metadata/properties/metaAttributes" ct:_="" ma:_="" ma:contentTypeName="Neami Document" ma:contentTypeID="0x01010052A4AA5DAA34194EBD09167729B8295500DFA2F1C01DAE7D4C959D4726498D0080" ma:contentTypeVersion="12" ma:contentTypeDescription="" ma:contentTypeScope="" ma:versionID="a44ceec3ebd4e4478b9cbda4fd2b8f84">
  <xsd:schema xmlns:xsd="http://www.w3.org/2001/XMLSchema" xmlns:xs="http://www.w3.org/2001/XMLSchema" xmlns:p="http://schemas.microsoft.com/office/2006/metadata/properties" xmlns:ns1="http://schemas.microsoft.com/sharepoint/v3" xmlns:ns2="2211608c-e843-47d3-88bc-06f75fd46e8b" xmlns:ns3="d40e9268-ea73-4e9a-a84d-3ae58861a1b0" targetNamespace="http://schemas.microsoft.com/office/2006/metadata/properties" ma:root="true" ma:fieldsID="7e677cf0e12fe48c2bf5a70640f3a63b" ns1:_="" ns2:_="" ns3:_="">
    <xsd:import namespace="http://schemas.microsoft.com/sharepoint/v3"/>
    <xsd:import namespace="2211608c-e843-47d3-88bc-06f75fd46e8b"/>
    <xsd:import namespace="d40e9268-ea73-4e9a-a84d-3ae58861a1b0"/>
    <xsd:element name="properties">
      <xsd:complexType>
        <xsd:sequence>
          <xsd:element name="documentManagement">
            <xsd:complexType>
              <xsd:all>
                <xsd:element ref="ns1:RoutingRuleDescription"/>
                <xsd:element ref="ns2:Implemented" minOccurs="0"/>
                <xsd:element ref="ns2:Last_x0020_updated" minOccurs="0"/>
                <xsd:element ref="ns2:Review_x0020_Date" minOccurs="0"/>
                <xsd:element ref="ns2:e921523a485a4f14b7a91bd6bd052403" minOccurs="0"/>
                <xsd:element ref="ns2:g9c8dce0ec574a46a3b0d199f4ec2f40" minOccurs="0"/>
                <xsd:element ref="ns2:TaxCatchAll" minOccurs="0"/>
                <xsd:element ref="ns2:a8b9133351804b82bbbbf4fe24552cc0" minOccurs="0"/>
                <xsd:element ref="ns2:TaxCatchAllLabel" minOccurs="0"/>
                <xsd:element ref="ns3:kca6a29f56874edda826160ad0b3fd70"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ma:displayName="Description" ma:description="" ma:indexed="true" ma:internalName="RoutingRule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11608c-e843-47d3-88bc-06f75fd46e8b" elementFormDefault="qualified">
    <xsd:import namespace="http://schemas.microsoft.com/office/2006/documentManagement/types"/>
    <xsd:import namespace="http://schemas.microsoft.com/office/infopath/2007/PartnerControls"/>
    <xsd:element name="Implemented" ma:index="6" nillable="true" ma:displayName="Implemented" ma:format="DateOnly" ma:internalName="Implemented">
      <xsd:simpleType>
        <xsd:restriction base="dms:DateTime"/>
      </xsd:simpleType>
    </xsd:element>
    <xsd:element name="Last_x0020_updated" ma:index="7" nillable="true" ma:displayName="Last updated" ma:format="DateOnly" ma:internalName="Last_x0020_updated">
      <xsd:simpleType>
        <xsd:restriction base="dms:DateTime"/>
      </xsd:simpleType>
    </xsd:element>
    <xsd:element name="Review_x0020_Date" ma:index="8" nillable="true" ma:displayName="Review Date" ma:description="Manually entered date advising next review date" ma:format="DateOnly" ma:internalName="Review_x0020_Date">
      <xsd:simpleType>
        <xsd:restriction base="dms:DateTime"/>
      </xsd:simpleType>
    </xsd:element>
    <xsd:element name="e921523a485a4f14b7a91bd6bd052403" ma:index="10" nillable="true" ma:taxonomy="true" ma:internalName="e921523a485a4f14b7a91bd6bd052403" ma:taxonomyFieldName="Enterprise_x0020_Classification" ma:displayName="Neami Keywords" ma:default="" ma:fieldId="{e921523a-485a-4f14-b7a9-1bd6bd052403}" ma:taxonomyMulti="true" ma:sspId="7df7cefd-093b-4f71-a98d-27e60a1f0d78" ma:termSetId="e8c063f2-973c-46fb-b9a9-5d723433a02e" ma:anchorId="00000000-0000-0000-0000-000000000000" ma:open="false" ma:isKeyword="false">
      <xsd:complexType>
        <xsd:sequence>
          <xsd:element ref="pc:Terms" minOccurs="0" maxOccurs="1"/>
        </xsd:sequence>
      </xsd:complexType>
    </xsd:element>
    <xsd:element name="g9c8dce0ec574a46a3b0d199f4ec2f40" ma:index="13" nillable="true" ma:taxonomy="true" ma:internalName="g9c8dce0ec574a46a3b0d199f4ec2f40" ma:taxonomyFieldName="Team" ma:displayName="Document owner" ma:indexed="true" ma:default="" ma:fieldId="{09c8dce0-ec57-4a46-a3b0-d199f4ec2f40}" ma:sspId="7df7cefd-093b-4f71-a98d-27e60a1f0d78" ma:termSetId="96e354e1-8da9-4857-b43b-1268e55e8852" ma:anchorId="00000000-0000-0000-0000-000000000000" ma:open="false" ma:isKeyword="false">
      <xsd:complexType>
        <xsd:sequence>
          <xsd:element ref="pc:Terms" minOccurs="0" maxOccurs="1"/>
        </xsd:sequence>
      </xsd:complexType>
    </xsd:element>
    <xsd:element name="TaxCatchAll" ma:index="15" nillable="true" ma:displayName="Taxonomy Catch All Column" ma:description="" ma:hidden="true" ma:list="{03a5daea-4571-4243-bc5a-f52a0f913d94}" ma:internalName="TaxCatchAll" ma:showField="CatchAllData" ma:web="d40e9268-ea73-4e9a-a84d-3ae58861a1b0">
      <xsd:complexType>
        <xsd:complexContent>
          <xsd:extension base="dms:MultiChoiceLookup">
            <xsd:sequence>
              <xsd:element name="Value" type="dms:Lookup" maxOccurs="unbounded" minOccurs="0" nillable="true"/>
            </xsd:sequence>
          </xsd:extension>
        </xsd:complexContent>
      </xsd:complexType>
    </xsd:element>
    <xsd:element name="a8b9133351804b82bbbbf4fe24552cc0" ma:index="16" ma:taxonomy="true" ma:internalName="a8b9133351804b82bbbbf4fe24552cc0" ma:taxonomyFieldName="Document_x0020_Type" ma:displayName="Document Type" ma:indexed="true" ma:readOnly="false" ma:default="" ma:fieldId="{a8b91333-5180-4b82-bbbb-f4fe24552cc0}" ma:sspId="7df7cefd-093b-4f71-a98d-27e60a1f0d78" ma:termSetId="97f18aed-08b3-462c-a60b-64f1e4ee4371" ma:anchorId="00000000-0000-0000-0000-000000000000" ma:open="false" ma:isKeyword="false">
      <xsd:complexType>
        <xsd:sequence>
          <xsd:element ref="pc:Terms" minOccurs="0" maxOccurs="1"/>
        </xsd:sequence>
      </xsd:complexType>
    </xsd:element>
    <xsd:element name="TaxCatchAllLabel" ma:index="17" nillable="true" ma:displayName="Taxonomy Catch All Column1" ma:description="" ma:hidden="true" ma:list="{03a5daea-4571-4243-bc5a-f52a0f913d94}" ma:internalName="TaxCatchAllLabel" ma:readOnly="true" ma:showField="CatchAllDataLabel" ma:web="d40e9268-ea73-4e9a-a84d-3ae58861a1b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0e9268-ea73-4e9a-a84d-3ae58861a1b0" elementFormDefault="qualified">
    <xsd:import namespace="http://schemas.microsoft.com/office/2006/documentManagement/types"/>
    <xsd:import namespace="http://schemas.microsoft.com/office/infopath/2007/PartnerControls"/>
    <xsd:element name="kca6a29f56874edda826160ad0b3fd70" ma:index="19" nillable="true" ma:taxonomy="true" ma:internalName="kca6a29f56874edda826160ad0b3fd70" ma:taxonomyFieldName="Neami_x0020_Navigation" ma:displayName="e-mi navigation" ma:default="" ma:fieldId="{4ca6a29f-5687-4edd-a826-160ad0b3fd70}" ma:taxonomyMulti="true" ma:sspId="7df7cefd-093b-4f71-a98d-27e60a1f0d78" ma:termSetId="b4b0dbbc-7faa-47ed-b486-88fc86fbf9d7" ma:anchorId="00000000-0000-0000-0000-000000000000" ma:open="false" ma:isKeyword="false">
      <xsd:complexType>
        <xsd:sequence>
          <xsd:element ref="pc:Terms" minOccurs="0" maxOccurs="1"/>
        </xsd:sequence>
      </xsd:complex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C0644-FFE1-4B88-B49D-897944BAE40C}">
  <ds:schemaRefs>
    <ds:schemaRef ds:uri="http://schemas.microsoft.com/office/2006/metadata/customXsn"/>
  </ds:schemaRefs>
</ds:datastoreItem>
</file>

<file path=customXml/itemProps2.xml><?xml version="1.0" encoding="utf-8"?>
<ds:datastoreItem xmlns:ds="http://schemas.openxmlformats.org/officeDocument/2006/customXml" ds:itemID="{D1C14455-D3C6-4025-AD3B-58C6FE6C9AF8}">
  <ds:schemaRefs>
    <ds:schemaRef ds:uri="http://schemas.microsoft.com/sharepoint/v3"/>
    <ds:schemaRef ds:uri="http://purl.org/dc/terms/"/>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2211608c-e843-47d3-88bc-06f75fd46e8b"/>
    <ds:schemaRef ds:uri="http://purl.org/dc/dcmitype/"/>
    <ds:schemaRef ds:uri="http://purl.org/dc/elements/1.1/"/>
    <ds:schemaRef ds:uri="http://schemas.microsoft.com/office/infopath/2007/PartnerControls"/>
    <ds:schemaRef ds:uri="d40e9268-ea73-4e9a-a84d-3ae58861a1b0"/>
  </ds:schemaRefs>
</ds:datastoreItem>
</file>

<file path=customXml/itemProps3.xml><?xml version="1.0" encoding="utf-8"?>
<ds:datastoreItem xmlns:ds="http://schemas.openxmlformats.org/officeDocument/2006/customXml" ds:itemID="{AB285527-9140-478C-9021-1271D4A602B2}">
  <ds:schemaRefs>
    <ds:schemaRef ds:uri="http://schemas.microsoft.com/sharepoint/events"/>
  </ds:schemaRefs>
</ds:datastoreItem>
</file>

<file path=customXml/itemProps4.xml><?xml version="1.0" encoding="utf-8"?>
<ds:datastoreItem xmlns:ds="http://schemas.openxmlformats.org/officeDocument/2006/customXml" ds:itemID="{5EB4C2C8-F6AE-4F23-A144-EEE9B3A8C9AC}">
  <ds:schemaRefs>
    <ds:schemaRef ds:uri="Microsoft.SharePoint.Taxonomy.ContentTypeSync"/>
  </ds:schemaRefs>
</ds:datastoreItem>
</file>

<file path=customXml/itemProps5.xml><?xml version="1.0" encoding="utf-8"?>
<ds:datastoreItem xmlns:ds="http://schemas.openxmlformats.org/officeDocument/2006/customXml" ds:itemID="{FCAC069E-92F4-45CF-B530-30E3A6230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211608c-e843-47d3-88bc-06f75fd46e8b"/>
    <ds:schemaRef ds:uri="d40e9268-ea73-4e9a-a84d-3ae58861a1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E1C4F2A-97D9-482B-915C-CB10E915A91D}">
  <ds:schemaRefs>
    <ds:schemaRef ds:uri="http://schemas.microsoft.com/sharepoint/v3/contenttype/forms"/>
  </ds:schemaRefs>
</ds:datastoreItem>
</file>

<file path=customXml/itemProps7.xml><?xml version="1.0" encoding="utf-8"?>
<ds:datastoreItem xmlns:ds="http://schemas.openxmlformats.org/officeDocument/2006/customXml" ds:itemID="{63437931-0BF6-4B70-B30B-A1090F7DF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3</Pages>
  <Words>977</Words>
  <Characters>5570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CAH PIR Report Template</vt:lpstr>
    </vt:vector>
  </TitlesOfParts>
  <Company>Neami National</Company>
  <LinksUpToDate>false</LinksUpToDate>
  <CharactersWithSpaces>6534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 PIR Report Template</dc:title>
  <dc:creator>Libby Henstock</dc:creator>
  <cp:lastModifiedBy>Beverley Scott</cp:lastModifiedBy>
  <cp:revision>3</cp:revision>
  <cp:lastPrinted>2018-05-30T04:54:00Z</cp:lastPrinted>
  <dcterms:created xsi:type="dcterms:W3CDTF">2018-07-11T03:28:00Z</dcterms:created>
  <dcterms:modified xsi:type="dcterms:W3CDTF">2018-07-11T05:46:00Z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2016-05-04T00:00:00Z</vt:filetime>
  </property>
  <property fmtid="{D5CDD505-2E9C-101B-9397-08002B2CF9AE}" pid="3" name="Creator">
    <vt:lpwstr>Adobe InDesign CC 2015 (Windows)</vt:lpwstr>
  </property>
  <property fmtid="{D5CDD505-2E9C-101B-9397-08002B2CF9AE}" pid="4" name="LastSaved">
    <vt:filetime>2016-05-04T00:00:00Z</vt:filetime>
  </property>
  <property fmtid="{D5CDD505-2E9C-101B-9397-08002B2CF9AE}" pid="5" name="ContentTypeId">
    <vt:lpwstr>0x01010052A4AA5DAA34194EBD09167729B8295500DFA2F1C01DAE7D4C959D4726498D0080</vt:lpwstr>
  </property>
  <property fmtid="{D5CDD505-2E9C-101B-9397-08002B2CF9AE}" pid="6" name="_dlc_DocIdItemGuid">
    <vt:lpwstr>95f5c689-c9ed-4d3c-83d9-3d21d3f63b20</vt:lpwstr>
  </property>
  <property fmtid="{D5CDD505-2E9C-101B-9397-08002B2CF9AE}" pid="7" name="Enterprise Classification">
    <vt:lpwstr/>
  </property>
  <property fmtid="{D5CDD505-2E9C-101B-9397-08002B2CF9AE}" pid="8" name="Team">
    <vt:lpwstr/>
  </property>
  <property fmtid="{D5CDD505-2E9C-101B-9397-08002B2CF9AE}" pid="9" name="Document Type">
    <vt:lpwstr>53;#Template|caffc761-0aa2-46dd-a9fd-f35a32712aab</vt:lpwstr>
  </property>
  <property fmtid="{D5CDD505-2E9C-101B-9397-08002B2CF9AE}" pid="10" name="Neami service site">
    <vt:lpwstr>182;#South Australia|66f28ad5-ca10-4a9e-bf85-f188e7dc3569</vt:lpwstr>
  </property>
  <property fmtid="{D5CDD505-2E9C-101B-9397-08002B2CF9AE}" pid="11" name="n5e3f1faea55453bb19dd13d78dbcd3a">
    <vt:lpwstr>South Australia|66f28ad5-ca10-4a9e-bf85-f188e7dc3569</vt:lpwstr>
  </property>
  <property fmtid="{D5CDD505-2E9C-101B-9397-08002B2CF9AE}" pid="12" name="Year">
    <vt:lpwstr>2014</vt:lpwstr>
  </property>
  <property fmtid="{D5CDD505-2E9C-101B-9397-08002B2CF9AE}" pid="13" name="Neami Navigation">
    <vt:lpwstr/>
  </property>
</Properties>
</file>