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77" w:rsidRDefault="00D93D77" w:rsidP="00D93D77">
      <w:pPr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en-AU"/>
        </w:rPr>
      </w:pPr>
      <w:bookmarkStart w:id="0" w:name="_Toc38340565"/>
      <w:bookmarkStart w:id="1" w:name="_Toc40684253"/>
      <w:bookmarkStart w:id="2" w:name="_Toc40684475"/>
      <w:bookmarkStart w:id="3" w:name="_Toc506716764"/>
    </w:p>
    <w:p w:rsidR="00D93D77" w:rsidRPr="00D93D77" w:rsidRDefault="00A325C9" w:rsidP="00A325C9">
      <w:pPr>
        <w:pStyle w:val="NNHeader1"/>
      </w:pPr>
      <w:r>
        <w:t>Neami Research &amp; E</w:t>
      </w:r>
      <w:r w:rsidR="00683181">
        <w:t>valuation C</w:t>
      </w:r>
      <w:r w:rsidR="00D93D77" w:rsidRPr="00D93D77">
        <w:t xml:space="preserve">ommittee </w:t>
      </w:r>
    </w:p>
    <w:p w:rsidR="00D93D77" w:rsidRPr="00D93D77" w:rsidRDefault="00683181" w:rsidP="00A325C9">
      <w:pPr>
        <w:pStyle w:val="NNHeader1"/>
      </w:pPr>
      <w:r>
        <w:t>Terms of R</w:t>
      </w:r>
      <w:r w:rsidR="00D93D77" w:rsidRPr="00D93D77">
        <w:t xml:space="preserve">eference </w:t>
      </w:r>
    </w:p>
    <w:p w:rsidR="00D93D77" w:rsidRPr="00C50C4A" w:rsidRDefault="00D93D77" w:rsidP="00D93D77">
      <w:pPr>
        <w:pStyle w:val="NNSub-headunderline"/>
      </w:pPr>
      <w:r>
        <w:t>1. Title</w:t>
      </w:r>
    </w:p>
    <w:p w:rsidR="00D93D77" w:rsidRPr="00D93D77" w:rsidRDefault="00D93D77" w:rsidP="00683181">
      <w:pPr>
        <w:spacing w:before="120" w:after="120" w:line="276" w:lineRule="auto"/>
        <w:rPr>
          <w:rFonts w:eastAsia="Times New Roman"/>
          <w:color w:val="auto"/>
          <w:sz w:val="22"/>
          <w:szCs w:val="22"/>
          <w:lang w:eastAsia="en-AU"/>
        </w:rPr>
      </w:pPr>
      <w:r w:rsidRPr="00D93D77">
        <w:rPr>
          <w:rFonts w:eastAsia="Times New Roman"/>
          <w:color w:val="auto"/>
          <w:sz w:val="22"/>
          <w:szCs w:val="22"/>
          <w:lang w:eastAsia="en-AU"/>
        </w:rPr>
        <w:t xml:space="preserve">Neami Research &amp; Evaluation Committee </w:t>
      </w:r>
    </w:p>
    <w:p w:rsidR="00D93D77" w:rsidRPr="00C50C4A" w:rsidRDefault="00D93D77" w:rsidP="00D93D77">
      <w:pPr>
        <w:pStyle w:val="NNSub-headunderline"/>
      </w:pPr>
      <w:r>
        <w:t>2. Purpose</w:t>
      </w:r>
    </w:p>
    <w:p w:rsidR="00175C13" w:rsidRPr="00284490" w:rsidRDefault="00175C13" w:rsidP="00683181">
      <w:pPr>
        <w:tabs>
          <w:tab w:val="left" w:pos="0"/>
        </w:tabs>
        <w:spacing w:before="120" w:after="240" w:line="276" w:lineRule="auto"/>
        <w:jc w:val="both"/>
        <w:rPr>
          <w:rFonts w:eastAsia="Times New Roman"/>
          <w:iCs/>
          <w:color w:val="auto"/>
          <w:sz w:val="22"/>
          <w:szCs w:val="24"/>
        </w:rPr>
      </w:pPr>
      <w:r w:rsidRPr="00284490">
        <w:rPr>
          <w:rFonts w:eastAsia="Times New Roman"/>
          <w:iCs/>
          <w:color w:val="auto"/>
          <w:sz w:val="22"/>
          <w:szCs w:val="24"/>
        </w:rPr>
        <w:t>The Neami Research and Evaluation Committee oversees and supports Neami’s research and evaluation agenda</w:t>
      </w:r>
      <w:r w:rsidR="00670996" w:rsidRPr="00284490">
        <w:rPr>
          <w:rFonts w:eastAsia="Times New Roman"/>
          <w:iCs/>
          <w:color w:val="auto"/>
          <w:sz w:val="22"/>
          <w:szCs w:val="24"/>
        </w:rPr>
        <w:t>. The committee’s</w:t>
      </w:r>
      <w:r w:rsidRPr="00284490">
        <w:rPr>
          <w:rFonts w:eastAsia="Times New Roman"/>
          <w:iCs/>
          <w:color w:val="auto"/>
          <w:sz w:val="22"/>
          <w:szCs w:val="24"/>
        </w:rPr>
        <w:t xml:space="preserve"> </w:t>
      </w:r>
      <w:r w:rsidR="00670996" w:rsidRPr="00284490">
        <w:rPr>
          <w:rFonts w:eastAsia="Times New Roman"/>
          <w:iCs/>
          <w:color w:val="auto"/>
          <w:sz w:val="22"/>
          <w:szCs w:val="24"/>
        </w:rPr>
        <w:t>role is to</w:t>
      </w:r>
      <w:r w:rsidR="00670996" w:rsidRPr="00284490">
        <w:rPr>
          <w:rFonts w:cs="Brandon Text Light"/>
          <w:color w:val="auto"/>
          <w:sz w:val="22"/>
          <w:szCs w:val="22"/>
        </w:rPr>
        <w:t xml:space="preserve"> ensure</w:t>
      </w:r>
      <w:r w:rsidRPr="00284490">
        <w:rPr>
          <w:rFonts w:cs="Brandon Text Light"/>
          <w:color w:val="auto"/>
          <w:sz w:val="22"/>
          <w:szCs w:val="22"/>
        </w:rPr>
        <w:t xml:space="preserve"> projects prioritise the perspectives of </w:t>
      </w:r>
      <w:r w:rsidR="00670996" w:rsidRPr="00284490">
        <w:rPr>
          <w:rFonts w:cs="Brandon Text Light"/>
          <w:color w:val="auto"/>
          <w:sz w:val="22"/>
          <w:szCs w:val="22"/>
        </w:rPr>
        <w:t>people</w:t>
      </w:r>
      <w:r w:rsidRPr="00284490">
        <w:rPr>
          <w:rFonts w:cs="Brandon Text Light"/>
          <w:color w:val="auto"/>
          <w:sz w:val="22"/>
          <w:szCs w:val="22"/>
        </w:rPr>
        <w:t xml:space="preserve"> with a lived experience of mental illness, are safe, achievable, align with organisational priorities</w:t>
      </w:r>
      <w:r w:rsidR="00670996" w:rsidRPr="00284490">
        <w:rPr>
          <w:rFonts w:cs="Brandon Text Light"/>
          <w:color w:val="auto"/>
          <w:sz w:val="22"/>
          <w:szCs w:val="22"/>
        </w:rPr>
        <w:t xml:space="preserve"> and strategy</w:t>
      </w:r>
      <w:r w:rsidRPr="00284490">
        <w:rPr>
          <w:rFonts w:cs="Brandon Text Light"/>
          <w:color w:val="auto"/>
          <w:sz w:val="22"/>
          <w:szCs w:val="22"/>
        </w:rPr>
        <w:t xml:space="preserve"> and inform service delivery within Neami National.</w:t>
      </w:r>
    </w:p>
    <w:p w:rsidR="00D93D77" w:rsidRPr="00C50C4A" w:rsidRDefault="00D93D77" w:rsidP="00D93D77">
      <w:pPr>
        <w:pStyle w:val="NNSub-headunderline"/>
      </w:pPr>
      <w:r>
        <w:t>3. Membership</w:t>
      </w:r>
    </w:p>
    <w:p w:rsidR="00D93D77" w:rsidRPr="002A154B" w:rsidRDefault="00D93D77" w:rsidP="002A154B">
      <w:pPr>
        <w:pStyle w:val="ListParagraph"/>
        <w:numPr>
          <w:ilvl w:val="1"/>
          <w:numId w:val="8"/>
        </w:numPr>
        <w:spacing w:before="120"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2A154B">
        <w:rPr>
          <w:rFonts w:eastAsia="Times New Roman"/>
          <w:iCs/>
          <w:color w:val="auto"/>
          <w:sz w:val="22"/>
          <w:szCs w:val="22"/>
        </w:rPr>
        <w:t xml:space="preserve">The Committee is comprised of the following core members: </w:t>
      </w:r>
    </w:p>
    <w:p w:rsidR="002A154B" w:rsidRDefault="00D93D77" w:rsidP="002A154B">
      <w:pPr>
        <w:numPr>
          <w:ilvl w:val="0"/>
          <w:numId w:val="2"/>
        </w:numPr>
        <w:spacing w:after="120" w:line="276" w:lineRule="auto"/>
        <w:ind w:left="121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22"/>
          <w:szCs w:val="22"/>
        </w:rPr>
        <w:t>Neami CEO</w:t>
      </w:r>
    </w:p>
    <w:p w:rsidR="00D93D77" w:rsidRDefault="00D93D77" w:rsidP="002A154B">
      <w:pPr>
        <w:numPr>
          <w:ilvl w:val="0"/>
          <w:numId w:val="2"/>
        </w:numPr>
        <w:spacing w:after="120" w:line="276" w:lineRule="auto"/>
        <w:ind w:left="121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2A154B">
        <w:rPr>
          <w:rFonts w:eastAsia="Times New Roman"/>
          <w:iCs/>
          <w:color w:val="auto"/>
          <w:sz w:val="22"/>
          <w:szCs w:val="22"/>
        </w:rPr>
        <w:t xml:space="preserve">Neami </w:t>
      </w:r>
      <w:r w:rsidR="00D66ED5">
        <w:rPr>
          <w:rFonts w:eastAsia="Times New Roman"/>
          <w:iCs/>
          <w:color w:val="auto"/>
          <w:sz w:val="22"/>
          <w:szCs w:val="22"/>
        </w:rPr>
        <w:t>Senior Manager Research and Evaluation</w:t>
      </w:r>
    </w:p>
    <w:p w:rsidR="002A154B" w:rsidRPr="002A154B" w:rsidRDefault="002A154B" w:rsidP="002A154B">
      <w:pPr>
        <w:numPr>
          <w:ilvl w:val="0"/>
          <w:numId w:val="2"/>
        </w:numPr>
        <w:spacing w:after="120" w:line="276" w:lineRule="auto"/>
        <w:ind w:left="121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22"/>
          <w:szCs w:val="22"/>
        </w:rPr>
        <w:t xml:space="preserve">Neami Research Coordinator </w:t>
      </w:r>
    </w:p>
    <w:p w:rsidR="00D93D77" w:rsidRPr="00D93D77" w:rsidRDefault="00C73915" w:rsidP="002A154B">
      <w:pPr>
        <w:numPr>
          <w:ilvl w:val="0"/>
          <w:numId w:val="2"/>
        </w:numPr>
        <w:spacing w:after="120" w:line="276" w:lineRule="auto"/>
        <w:ind w:left="1213" w:hanging="442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 xml:space="preserve">Up to </w:t>
      </w:r>
      <w:r w:rsidR="00D93D77" w:rsidRPr="00D93D77">
        <w:rPr>
          <w:rFonts w:eastAsia="Times New Roman"/>
          <w:iCs/>
          <w:color w:val="auto"/>
          <w:sz w:val="22"/>
          <w:szCs w:val="22"/>
        </w:rPr>
        <w:t xml:space="preserve">Five Academics </w:t>
      </w:r>
      <w:r w:rsidR="00712AF9">
        <w:rPr>
          <w:rFonts w:eastAsia="Times New Roman"/>
          <w:iCs/>
          <w:color w:val="auto"/>
          <w:sz w:val="22"/>
          <w:szCs w:val="22"/>
        </w:rPr>
        <w:t>with at least one with a lived experience</w:t>
      </w:r>
    </w:p>
    <w:p w:rsidR="002A154B" w:rsidRDefault="00712AF9" w:rsidP="002A154B">
      <w:pPr>
        <w:numPr>
          <w:ilvl w:val="0"/>
          <w:numId w:val="2"/>
        </w:numPr>
        <w:spacing w:after="120" w:line="276" w:lineRule="auto"/>
        <w:ind w:left="1213" w:hanging="442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>At least two</w:t>
      </w:r>
      <w:r w:rsidR="00D93D77" w:rsidRPr="00D93D77">
        <w:rPr>
          <w:rFonts w:eastAsia="Times New Roman"/>
          <w:iCs/>
          <w:color w:val="auto"/>
          <w:sz w:val="22"/>
          <w:szCs w:val="22"/>
        </w:rPr>
        <w:t xml:space="preserve"> individuals with a lived experience </w:t>
      </w:r>
      <w:r w:rsidR="000D6388">
        <w:rPr>
          <w:rFonts w:eastAsia="Times New Roman"/>
          <w:iCs/>
          <w:color w:val="auto"/>
          <w:sz w:val="22"/>
          <w:szCs w:val="22"/>
        </w:rPr>
        <w:t xml:space="preserve">of mental illness and distress </w:t>
      </w:r>
      <w:r w:rsidR="00D93D77" w:rsidRPr="00D93D77">
        <w:rPr>
          <w:rFonts w:eastAsia="Times New Roman"/>
          <w:iCs/>
          <w:color w:val="auto"/>
          <w:sz w:val="22"/>
          <w:szCs w:val="22"/>
        </w:rPr>
        <w:t>(drawn from N</w:t>
      </w:r>
      <w:r w:rsidR="002A154B">
        <w:rPr>
          <w:rFonts w:eastAsia="Times New Roman"/>
          <w:iCs/>
          <w:color w:val="auto"/>
          <w:sz w:val="22"/>
          <w:szCs w:val="22"/>
        </w:rPr>
        <w:t>eami or external service users)</w:t>
      </w:r>
    </w:p>
    <w:p w:rsidR="002A154B" w:rsidRDefault="002A154B" w:rsidP="002A154B">
      <w:pPr>
        <w:numPr>
          <w:ilvl w:val="0"/>
          <w:numId w:val="2"/>
        </w:numPr>
        <w:spacing w:after="120" w:line="276" w:lineRule="auto"/>
        <w:ind w:left="1213" w:hanging="442"/>
        <w:jc w:val="both"/>
        <w:rPr>
          <w:rFonts w:eastAsia="Times New Roman"/>
          <w:iCs/>
          <w:color w:val="auto"/>
          <w:sz w:val="22"/>
          <w:szCs w:val="22"/>
        </w:rPr>
      </w:pPr>
      <w:r w:rsidRPr="002A154B">
        <w:rPr>
          <w:rFonts w:eastAsia="Times New Roman"/>
          <w:iCs/>
          <w:color w:val="auto"/>
          <w:sz w:val="22"/>
          <w:szCs w:val="22"/>
        </w:rPr>
        <w:t xml:space="preserve">Neami </w:t>
      </w:r>
      <w:r w:rsidR="00BE60E4">
        <w:rPr>
          <w:rFonts w:eastAsia="Times New Roman"/>
          <w:iCs/>
          <w:color w:val="auto"/>
          <w:sz w:val="22"/>
          <w:szCs w:val="22"/>
        </w:rPr>
        <w:t xml:space="preserve">Staff with </w:t>
      </w:r>
      <w:r w:rsidRPr="002A154B">
        <w:rPr>
          <w:rFonts w:eastAsia="Times New Roman"/>
          <w:iCs/>
          <w:color w:val="auto"/>
          <w:sz w:val="22"/>
          <w:szCs w:val="22"/>
        </w:rPr>
        <w:t xml:space="preserve">Direct Service </w:t>
      </w:r>
      <w:r w:rsidR="00BE60E4">
        <w:rPr>
          <w:rFonts w:eastAsia="Times New Roman"/>
          <w:iCs/>
          <w:color w:val="auto"/>
          <w:sz w:val="22"/>
          <w:szCs w:val="22"/>
        </w:rPr>
        <w:t>Experience</w:t>
      </w:r>
      <w:r w:rsidR="00BE60E4" w:rsidRPr="002A154B">
        <w:rPr>
          <w:rFonts w:eastAsia="Times New Roman"/>
          <w:iCs/>
          <w:color w:val="auto"/>
          <w:sz w:val="22"/>
          <w:szCs w:val="22"/>
        </w:rPr>
        <w:t xml:space="preserve"> </w:t>
      </w:r>
      <w:r w:rsidRPr="002A154B">
        <w:rPr>
          <w:rFonts w:eastAsia="Times New Roman"/>
          <w:iCs/>
          <w:color w:val="auto"/>
          <w:sz w:val="22"/>
          <w:szCs w:val="22"/>
        </w:rPr>
        <w:t xml:space="preserve">(x2) </w:t>
      </w:r>
    </w:p>
    <w:p w:rsidR="002A154B" w:rsidRPr="002A154B" w:rsidRDefault="002A154B" w:rsidP="002A154B">
      <w:pPr>
        <w:numPr>
          <w:ilvl w:val="0"/>
          <w:numId w:val="2"/>
        </w:numPr>
        <w:spacing w:after="120" w:line="276" w:lineRule="auto"/>
        <w:ind w:left="1213" w:hanging="442"/>
        <w:jc w:val="both"/>
        <w:rPr>
          <w:rFonts w:eastAsia="Times New Roman"/>
          <w:iCs/>
          <w:color w:val="auto"/>
          <w:sz w:val="22"/>
          <w:szCs w:val="22"/>
        </w:rPr>
      </w:pPr>
      <w:r w:rsidRPr="002A154B">
        <w:rPr>
          <w:rFonts w:eastAsia="Times New Roman"/>
          <w:iCs/>
          <w:color w:val="auto"/>
          <w:sz w:val="22"/>
          <w:szCs w:val="22"/>
        </w:rPr>
        <w:t xml:space="preserve">Neami </w:t>
      </w:r>
      <w:r w:rsidR="0092574D">
        <w:rPr>
          <w:rFonts w:eastAsia="Times New Roman"/>
          <w:iCs/>
          <w:color w:val="auto"/>
          <w:sz w:val="22"/>
          <w:szCs w:val="22"/>
        </w:rPr>
        <w:t>Manager (NLT member)</w:t>
      </w:r>
    </w:p>
    <w:p w:rsidR="007237E5" w:rsidRDefault="00D93D77" w:rsidP="007237E5">
      <w:pPr>
        <w:spacing w:after="240" w:line="276" w:lineRule="auto"/>
        <w:ind w:left="720" w:hanging="720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32"/>
          <w:szCs w:val="32"/>
        </w:rPr>
        <w:t>3.2</w:t>
      </w:r>
      <w:r w:rsidRPr="00D93D77">
        <w:rPr>
          <w:rFonts w:eastAsia="Times New Roman"/>
          <w:iCs/>
          <w:color w:val="auto"/>
          <w:sz w:val="22"/>
          <w:szCs w:val="22"/>
        </w:rPr>
        <w:t xml:space="preserve"> </w:t>
      </w:r>
      <w:r w:rsidRPr="00D93D77">
        <w:rPr>
          <w:rFonts w:eastAsia="Times New Roman"/>
          <w:iCs/>
          <w:color w:val="auto"/>
          <w:sz w:val="22"/>
          <w:szCs w:val="22"/>
        </w:rPr>
        <w:tab/>
        <w:t>On occasions, other individuals may be invited to attend various Neami Research and Evaluation Committee meetings, for example to address specific research issues which relate to their area of expertise.</w:t>
      </w:r>
    </w:p>
    <w:p w:rsidR="00712AF9" w:rsidRPr="00D93D77" w:rsidRDefault="007237E5" w:rsidP="007237E5">
      <w:pPr>
        <w:spacing w:after="240" w:line="276" w:lineRule="auto"/>
        <w:ind w:left="720" w:hanging="720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32"/>
          <w:szCs w:val="32"/>
        </w:rPr>
        <w:t>3.</w:t>
      </w:r>
      <w:r>
        <w:rPr>
          <w:rFonts w:eastAsia="Times New Roman"/>
          <w:iCs/>
          <w:color w:val="auto"/>
          <w:sz w:val="32"/>
          <w:szCs w:val="32"/>
        </w:rPr>
        <w:t>3</w:t>
      </w:r>
      <w:r w:rsidRPr="00D93D77">
        <w:rPr>
          <w:rFonts w:eastAsia="Times New Roman"/>
          <w:iCs/>
          <w:color w:val="auto"/>
          <w:sz w:val="22"/>
          <w:szCs w:val="22"/>
        </w:rPr>
        <w:t xml:space="preserve"> </w:t>
      </w:r>
      <w:r>
        <w:rPr>
          <w:rFonts w:eastAsia="Times New Roman"/>
          <w:iCs/>
          <w:color w:val="auto"/>
          <w:sz w:val="22"/>
          <w:szCs w:val="22"/>
        </w:rPr>
        <w:tab/>
      </w:r>
      <w:r w:rsidR="00712AF9">
        <w:rPr>
          <w:rFonts w:eastAsia="Times New Roman"/>
          <w:iCs/>
          <w:color w:val="auto"/>
          <w:sz w:val="22"/>
          <w:szCs w:val="22"/>
        </w:rPr>
        <w:t>Staff, consumer and academic membersh</w:t>
      </w:r>
      <w:r>
        <w:rPr>
          <w:rFonts w:eastAsia="Times New Roman"/>
          <w:iCs/>
          <w:color w:val="auto"/>
          <w:sz w:val="22"/>
          <w:szCs w:val="22"/>
        </w:rPr>
        <w:t>ip is</w:t>
      </w:r>
      <w:r w:rsidR="00712AF9">
        <w:rPr>
          <w:rFonts w:eastAsia="Times New Roman"/>
          <w:iCs/>
          <w:color w:val="auto"/>
          <w:sz w:val="22"/>
          <w:szCs w:val="22"/>
        </w:rPr>
        <w:t xml:space="preserve"> designated through a rolling recruitment program </w:t>
      </w:r>
      <w:r>
        <w:rPr>
          <w:rFonts w:eastAsia="Times New Roman"/>
          <w:iCs/>
          <w:color w:val="auto"/>
          <w:sz w:val="22"/>
          <w:szCs w:val="22"/>
        </w:rPr>
        <w:t>with</w:t>
      </w:r>
      <w:r w:rsidR="00712AF9">
        <w:rPr>
          <w:rFonts w:eastAsia="Times New Roman"/>
          <w:iCs/>
          <w:color w:val="auto"/>
          <w:sz w:val="22"/>
          <w:szCs w:val="22"/>
        </w:rPr>
        <w:t xml:space="preserve"> an advertised expression of interest and application process.</w:t>
      </w:r>
    </w:p>
    <w:p w:rsidR="00712AF9" w:rsidRDefault="00D93D77" w:rsidP="00712AF9">
      <w:pPr>
        <w:spacing w:after="240" w:line="276" w:lineRule="auto"/>
        <w:ind w:left="720" w:hanging="720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32"/>
          <w:szCs w:val="32"/>
        </w:rPr>
        <w:t>3.</w:t>
      </w:r>
      <w:r w:rsidR="007237E5">
        <w:rPr>
          <w:rFonts w:eastAsia="Times New Roman"/>
          <w:iCs/>
          <w:color w:val="auto"/>
          <w:sz w:val="32"/>
          <w:szCs w:val="32"/>
        </w:rPr>
        <w:t>4</w:t>
      </w:r>
      <w:r w:rsidRPr="00D93D77">
        <w:rPr>
          <w:rFonts w:eastAsia="Times New Roman"/>
          <w:iCs/>
          <w:color w:val="auto"/>
          <w:sz w:val="22"/>
          <w:szCs w:val="22"/>
        </w:rPr>
        <w:tab/>
      </w:r>
      <w:r w:rsidR="0092574D">
        <w:rPr>
          <w:rFonts w:eastAsia="Times New Roman"/>
          <w:iCs/>
          <w:color w:val="auto"/>
          <w:sz w:val="22"/>
          <w:szCs w:val="22"/>
        </w:rPr>
        <w:t>Neami NLT</w:t>
      </w:r>
      <w:r w:rsidR="00C73915">
        <w:rPr>
          <w:rFonts w:eastAsia="Times New Roman"/>
          <w:iCs/>
          <w:color w:val="auto"/>
          <w:sz w:val="22"/>
          <w:szCs w:val="22"/>
        </w:rPr>
        <w:t xml:space="preserve"> manager, s</w:t>
      </w:r>
      <w:r w:rsidRPr="00D93D77">
        <w:rPr>
          <w:rFonts w:eastAsia="Times New Roman"/>
          <w:iCs/>
          <w:color w:val="auto"/>
          <w:sz w:val="22"/>
          <w:szCs w:val="22"/>
        </w:rPr>
        <w:t>taff and consumer members will sit on the C</w:t>
      </w:r>
      <w:r w:rsidR="00712AF9">
        <w:rPr>
          <w:rFonts w:eastAsia="Times New Roman"/>
          <w:iCs/>
          <w:color w:val="auto"/>
          <w:sz w:val="22"/>
          <w:szCs w:val="22"/>
        </w:rPr>
        <w:t xml:space="preserve">ommittee for a two year period. </w:t>
      </w:r>
      <w:r w:rsidR="0092574D">
        <w:rPr>
          <w:rFonts w:eastAsia="Times New Roman"/>
          <w:iCs/>
          <w:color w:val="auto"/>
          <w:sz w:val="22"/>
          <w:szCs w:val="22"/>
        </w:rPr>
        <w:t>NLT</w:t>
      </w:r>
      <w:r w:rsidR="007237E5">
        <w:rPr>
          <w:rFonts w:eastAsia="Times New Roman"/>
          <w:iCs/>
          <w:color w:val="auto"/>
          <w:sz w:val="22"/>
          <w:szCs w:val="22"/>
        </w:rPr>
        <w:t xml:space="preserve"> manager, s</w:t>
      </w:r>
      <w:r w:rsidRPr="00D93D77">
        <w:rPr>
          <w:rFonts w:eastAsia="Times New Roman"/>
          <w:iCs/>
          <w:color w:val="auto"/>
          <w:sz w:val="22"/>
          <w:szCs w:val="22"/>
        </w:rPr>
        <w:t xml:space="preserve">taff and consumer members interested in reapplying after serving their term can do so through the designated </w:t>
      </w:r>
      <w:r w:rsidR="00712AF9">
        <w:rPr>
          <w:rFonts w:eastAsia="Times New Roman"/>
          <w:iCs/>
          <w:color w:val="auto"/>
          <w:sz w:val="22"/>
          <w:szCs w:val="22"/>
        </w:rPr>
        <w:t xml:space="preserve">expression of interest and </w:t>
      </w:r>
      <w:r w:rsidRPr="00D93D77">
        <w:rPr>
          <w:rFonts w:eastAsia="Times New Roman"/>
          <w:iCs/>
          <w:color w:val="auto"/>
          <w:sz w:val="22"/>
          <w:szCs w:val="22"/>
        </w:rPr>
        <w:t xml:space="preserve">application process.   </w:t>
      </w:r>
    </w:p>
    <w:p w:rsidR="00D93D77" w:rsidRPr="00D93D77" w:rsidRDefault="00712AF9" w:rsidP="002A154B">
      <w:pPr>
        <w:spacing w:after="240" w:line="276" w:lineRule="auto"/>
        <w:ind w:left="720" w:hanging="720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32"/>
          <w:szCs w:val="32"/>
        </w:rPr>
        <w:t>3.</w:t>
      </w:r>
      <w:r w:rsidR="007237E5">
        <w:rPr>
          <w:rFonts w:eastAsia="Times New Roman"/>
          <w:iCs/>
          <w:color w:val="auto"/>
          <w:sz w:val="32"/>
          <w:szCs w:val="32"/>
        </w:rPr>
        <w:t>5</w:t>
      </w:r>
      <w:r>
        <w:rPr>
          <w:rFonts w:eastAsia="Times New Roman"/>
          <w:iCs/>
          <w:color w:val="auto"/>
          <w:sz w:val="32"/>
          <w:szCs w:val="32"/>
        </w:rPr>
        <w:tab/>
      </w:r>
      <w:r w:rsidR="00121F6C">
        <w:rPr>
          <w:rFonts w:eastAsia="Times New Roman"/>
          <w:iCs/>
          <w:color w:val="auto"/>
          <w:sz w:val="22"/>
          <w:szCs w:val="22"/>
        </w:rPr>
        <w:t xml:space="preserve">Academic members may sit on the Committee for a three year period with opportunity to renominate beyond this period. </w:t>
      </w:r>
      <w:r w:rsidR="004B22FC">
        <w:rPr>
          <w:rFonts w:eastAsia="Times New Roman"/>
          <w:iCs/>
          <w:color w:val="auto"/>
          <w:sz w:val="22"/>
          <w:szCs w:val="22"/>
        </w:rPr>
        <w:t>By agreement of</w:t>
      </w:r>
      <w:r w:rsidR="00121F6C">
        <w:rPr>
          <w:rFonts w:eastAsia="Times New Roman"/>
          <w:iCs/>
          <w:color w:val="auto"/>
          <w:sz w:val="22"/>
          <w:szCs w:val="22"/>
        </w:rPr>
        <w:t xml:space="preserve"> the </w:t>
      </w:r>
      <w:r w:rsidR="007237E5" w:rsidRPr="00D93D77">
        <w:rPr>
          <w:rFonts w:eastAsia="Times New Roman"/>
          <w:iCs/>
          <w:color w:val="auto"/>
          <w:sz w:val="22"/>
          <w:szCs w:val="22"/>
        </w:rPr>
        <w:t>Committee Chairperson</w:t>
      </w:r>
      <w:r w:rsidR="00677E82">
        <w:rPr>
          <w:rFonts w:eastAsia="Times New Roman"/>
          <w:iCs/>
          <w:color w:val="auto"/>
          <w:sz w:val="22"/>
          <w:szCs w:val="22"/>
        </w:rPr>
        <w:t xml:space="preserve"> and Co-</w:t>
      </w:r>
      <w:r w:rsidR="00677E82">
        <w:rPr>
          <w:rFonts w:eastAsia="Times New Roman"/>
          <w:iCs/>
          <w:color w:val="auto"/>
          <w:sz w:val="22"/>
          <w:szCs w:val="22"/>
        </w:rPr>
        <w:lastRenderedPageBreak/>
        <w:t>Chairperson</w:t>
      </w:r>
      <w:r w:rsidR="007237E5" w:rsidRPr="00D93D77">
        <w:rPr>
          <w:rFonts w:eastAsia="Times New Roman"/>
          <w:iCs/>
          <w:color w:val="auto"/>
          <w:sz w:val="22"/>
          <w:szCs w:val="22"/>
        </w:rPr>
        <w:t xml:space="preserve">, membership of </w:t>
      </w:r>
      <w:r w:rsidR="007237E5">
        <w:rPr>
          <w:rFonts w:eastAsia="Times New Roman"/>
          <w:iCs/>
          <w:color w:val="auto"/>
          <w:sz w:val="22"/>
          <w:szCs w:val="22"/>
        </w:rPr>
        <w:t>academic</w:t>
      </w:r>
      <w:r w:rsidR="007237E5" w:rsidRPr="00D93D77">
        <w:rPr>
          <w:rFonts w:eastAsia="Times New Roman"/>
          <w:iCs/>
          <w:color w:val="auto"/>
          <w:sz w:val="22"/>
          <w:szCs w:val="22"/>
        </w:rPr>
        <w:t xml:space="preserve"> members will be extended on an annual basis if the member expresses the willingness and capacity to continue their role on the Committee. </w:t>
      </w:r>
    </w:p>
    <w:p w:rsidR="00D93D77" w:rsidRPr="00D93D77" w:rsidRDefault="00D93D77" w:rsidP="00D93D77">
      <w:pPr>
        <w:spacing w:after="24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32"/>
          <w:szCs w:val="32"/>
        </w:rPr>
        <w:t>3.</w:t>
      </w:r>
      <w:r w:rsidR="002A154B">
        <w:rPr>
          <w:rFonts w:eastAsia="Times New Roman"/>
          <w:iCs/>
          <w:color w:val="auto"/>
          <w:sz w:val="32"/>
          <w:szCs w:val="32"/>
        </w:rPr>
        <w:t>6</w:t>
      </w:r>
      <w:r w:rsidRPr="00D93D77">
        <w:rPr>
          <w:rFonts w:eastAsia="Times New Roman"/>
          <w:iCs/>
          <w:color w:val="auto"/>
          <w:sz w:val="22"/>
          <w:szCs w:val="22"/>
        </w:rPr>
        <w:t xml:space="preserve"> </w:t>
      </w:r>
      <w:r w:rsidRPr="00D93D77">
        <w:rPr>
          <w:rFonts w:eastAsia="Times New Roman"/>
          <w:iCs/>
          <w:color w:val="auto"/>
          <w:sz w:val="22"/>
          <w:szCs w:val="22"/>
        </w:rPr>
        <w:tab/>
        <w:t>A quorum for a meeting of the Committee shall be five members.</w:t>
      </w:r>
    </w:p>
    <w:p w:rsidR="00D93D77" w:rsidRPr="00D93D77" w:rsidRDefault="00D93D77" w:rsidP="00D93D77">
      <w:pPr>
        <w:spacing w:after="24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D93D77">
        <w:rPr>
          <w:rFonts w:eastAsia="Times New Roman"/>
          <w:iCs/>
          <w:color w:val="auto"/>
          <w:sz w:val="32"/>
          <w:szCs w:val="32"/>
        </w:rPr>
        <w:t>3.</w:t>
      </w:r>
      <w:r w:rsidR="002A154B">
        <w:rPr>
          <w:rFonts w:eastAsia="Times New Roman"/>
          <w:iCs/>
          <w:color w:val="auto"/>
          <w:sz w:val="32"/>
          <w:szCs w:val="32"/>
        </w:rPr>
        <w:t>7</w:t>
      </w:r>
      <w:r w:rsidRPr="00D93D77">
        <w:rPr>
          <w:rFonts w:eastAsia="Times New Roman"/>
          <w:iCs/>
          <w:color w:val="auto"/>
          <w:sz w:val="22"/>
          <w:szCs w:val="22"/>
        </w:rPr>
        <w:t xml:space="preserve"> </w:t>
      </w:r>
      <w:r w:rsidRPr="00D93D77">
        <w:rPr>
          <w:rFonts w:eastAsia="Times New Roman"/>
          <w:iCs/>
          <w:color w:val="auto"/>
          <w:sz w:val="22"/>
          <w:szCs w:val="22"/>
        </w:rPr>
        <w:tab/>
        <w:t xml:space="preserve">Members are able to attend meetings via tele-conference. </w:t>
      </w:r>
    </w:p>
    <w:p w:rsidR="00482118" w:rsidRPr="00482118" w:rsidRDefault="00482118" w:rsidP="00482118">
      <w:pPr>
        <w:spacing w:after="120" w:line="276" w:lineRule="auto"/>
        <w:jc w:val="both"/>
        <w:rPr>
          <w:rFonts w:eastAsia="Times New Roman"/>
          <w:iCs/>
          <w:color w:val="auto"/>
          <w:sz w:val="22"/>
          <w:szCs w:val="24"/>
        </w:rPr>
      </w:pPr>
      <w:r w:rsidRPr="00482118">
        <w:rPr>
          <w:rFonts w:eastAsia="Times New Roman"/>
          <w:iCs/>
          <w:color w:val="auto"/>
          <w:sz w:val="32"/>
          <w:szCs w:val="32"/>
        </w:rPr>
        <w:t>3.</w:t>
      </w:r>
      <w:r w:rsidR="002A154B">
        <w:rPr>
          <w:rFonts w:eastAsia="Times New Roman"/>
          <w:iCs/>
          <w:color w:val="auto"/>
          <w:sz w:val="32"/>
          <w:szCs w:val="32"/>
        </w:rPr>
        <w:t>8</w:t>
      </w:r>
      <w:r w:rsidRPr="00482118">
        <w:rPr>
          <w:rFonts w:eastAsia="Times New Roman"/>
          <w:iCs/>
          <w:color w:val="auto"/>
          <w:sz w:val="22"/>
          <w:szCs w:val="24"/>
        </w:rPr>
        <w:t xml:space="preserve"> </w:t>
      </w:r>
      <w:r w:rsidRPr="00482118">
        <w:rPr>
          <w:rFonts w:eastAsia="Times New Roman"/>
          <w:iCs/>
          <w:color w:val="auto"/>
          <w:sz w:val="22"/>
          <w:szCs w:val="24"/>
        </w:rPr>
        <w:tab/>
        <w:t>The appointment of members shall take into account the following factors:</w:t>
      </w:r>
    </w:p>
    <w:p w:rsidR="00482118" w:rsidRPr="00482118" w:rsidRDefault="00482118" w:rsidP="00482118">
      <w:pPr>
        <w:numPr>
          <w:ilvl w:val="0"/>
          <w:numId w:val="6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4"/>
        </w:rPr>
      </w:pPr>
      <w:r w:rsidRPr="00482118">
        <w:rPr>
          <w:rFonts w:eastAsia="Times New Roman"/>
          <w:iCs/>
          <w:color w:val="auto"/>
          <w:sz w:val="22"/>
          <w:szCs w:val="24"/>
        </w:rPr>
        <w:t xml:space="preserve">Level of expertise, knowledge and experience in research </w:t>
      </w:r>
      <w:r w:rsidR="007237E5">
        <w:rPr>
          <w:rFonts w:eastAsia="Times New Roman"/>
          <w:iCs/>
          <w:color w:val="auto"/>
          <w:sz w:val="22"/>
          <w:szCs w:val="24"/>
        </w:rPr>
        <w:t xml:space="preserve">&amp; evaluation </w:t>
      </w:r>
      <w:r w:rsidRPr="00482118">
        <w:rPr>
          <w:rFonts w:eastAsia="Times New Roman"/>
          <w:iCs/>
          <w:color w:val="auto"/>
          <w:sz w:val="22"/>
          <w:szCs w:val="24"/>
        </w:rPr>
        <w:t>methodologies</w:t>
      </w:r>
    </w:p>
    <w:p w:rsidR="00482118" w:rsidRDefault="00482118" w:rsidP="00482118">
      <w:pPr>
        <w:numPr>
          <w:ilvl w:val="0"/>
          <w:numId w:val="6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4"/>
        </w:rPr>
      </w:pPr>
      <w:r w:rsidRPr="00482118">
        <w:rPr>
          <w:rFonts w:eastAsia="Times New Roman"/>
          <w:iCs/>
          <w:color w:val="auto"/>
          <w:sz w:val="22"/>
          <w:szCs w:val="24"/>
        </w:rPr>
        <w:t>Level of expertise, knowledge and experience in the mental health sector</w:t>
      </w:r>
    </w:p>
    <w:p w:rsidR="00C73915" w:rsidRPr="00482118" w:rsidRDefault="00C73915" w:rsidP="00482118">
      <w:pPr>
        <w:numPr>
          <w:ilvl w:val="0"/>
          <w:numId w:val="6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4"/>
        </w:rPr>
      </w:pPr>
      <w:r>
        <w:rPr>
          <w:rFonts w:eastAsia="Times New Roman"/>
          <w:iCs/>
          <w:color w:val="auto"/>
          <w:sz w:val="22"/>
          <w:szCs w:val="24"/>
        </w:rPr>
        <w:t>Diversity of expertise, knowledge and experience</w:t>
      </w:r>
    </w:p>
    <w:p w:rsidR="00482118" w:rsidRPr="00482118" w:rsidRDefault="00482118" w:rsidP="00482118">
      <w:pPr>
        <w:numPr>
          <w:ilvl w:val="0"/>
          <w:numId w:val="6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4"/>
        </w:rPr>
      </w:pPr>
      <w:r w:rsidRPr="00482118">
        <w:rPr>
          <w:rFonts w:eastAsia="Times New Roman"/>
          <w:iCs/>
          <w:color w:val="auto"/>
          <w:sz w:val="22"/>
          <w:szCs w:val="24"/>
        </w:rPr>
        <w:t>Level of awareness and understanding of the ethical principles involved in research</w:t>
      </w:r>
    </w:p>
    <w:p w:rsidR="00482118" w:rsidRPr="00482118" w:rsidRDefault="00482118" w:rsidP="00482118">
      <w:pPr>
        <w:numPr>
          <w:ilvl w:val="0"/>
          <w:numId w:val="6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4"/>
        </w:rPr>
      </w:pPr>
      <w:r w:rsidRPr="00482118">
        <w:rPr>
          <w:rFonts w:eastAsia="Times New Roman"/>
          <w:iCs/>
          <w:color w:val="auto"/>
          <w:sz w:val="22"/>
          <w:szCs w:val="24"/>
        </w:rPr>
        <w:t xml:space="preserve">Knowledge, skills and experience that complement the knowledge, skills and experience of other Committee members </w:t>
      </w:r>
    </w:p>
    <w:p w:rsidR="00482118" w:rsidRPr="00482118" w:rsidRDefault="00482118" w:rsidP="00482118">
      <w:pPr>
        <w:numPr>
          <w:ilvl w:val="0"/>
          <w:numId w:val="6"/>
        </w:numPr>
        <w:tabs>
          <w:tab w:val="num" w:pos="1320"/>
        </w:tabs>
        <w:spacing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4"/>
        </w:rPr>
      </w:pPr>
      <w:r w:rsidRPr="00482118">
        <w:rPr>
          <w:rFonts w:eastAsia="Times New Roman"/>
          <w:iCs/>
          <w:color w:val="auto"/>
          <w:sz w:val="22"/>
          <w:szCs w:val="24"/>
        </w:rPr>
        <w:t>Consumer perspectives related to research activity</w:t>
      </w:r>
    </w:p>
    <w:p w:rsidR="00482118" w:rsidRPr="00482118" w:rsidRDefault="00482118" w:rsidP="00482118">
      <w:pPr>
        <w:pStyle w:val="NNSub-headunderline"/>
        <w:rPr>
          <w:szCs w:val="36"/>
        </w:rPr>
      </w:pPr>
      <w:r>
        <w:t>4.</w:t>
      </w:r>
      <w:r w:rsidRPr="00482118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Pr="00482118">
        <w:rPr>
          <w:rFonts w:eastAsia="Times New Roman" w:cs="Arial"/>
          <w:color w:val="auto"/>
          <w:szCs w:val="36"/>
          <w:lang w:eastAsia="en-AU"/>
        </w:rPr>
        <w:t>Priority-setting and decision-making</w:t>
      </w:r>
    </w:p>
    <w:p w:rsidR="00482118" w:rsidRPr="00482118" w:rsidRDefault="00482118" w:rsidP="00683181">
      <w:pPr>
        <w:autoSpaceDE w:val="0"/>
        <w:autoSpaceDN w:val="0"/>
        <w:adjustRightInd w:val="0"/>
        <w:spacing w:before="120" w:after="240" w:line="276" w:lineRule="auto"/>
        <w:ind w:left="720" w:hanging="72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482118">
        <w:rPr>
          <w:rFonts w:eastAsia="Times New Roman" w:cs="Arial"/>
          <w:color w:val="auto"/>
          <w:sz w:val="32"/>
          <w:szCs w:val="32"/>
          <w:lang w:eastAsia="en-AU"/>
        </w:rPr>
        <w:t>4.1</w:t>
      </w:r>
      <w:r w:rsidRPr="00482118">
        <w:rPr>
          <w:rFonts w:eastAsia="Times New Roman" w:cs="Arial"/>
          <w:color w:val="auto"/>
          <w:sz w:val="22"/>
          <w:szCs w:val="22"/>
          <w:lang w:eastAsia="en-AU"/>
        </w:rPr>
        <w:tab/>
        <w:t xml:space="preserve">The Committee will </w:t>
      </w:r>
      <w:r w:rsidR="007237E5">
        <w:rPr>
          <w:rFonts w:eastAsia="Times New Roman" w:cs="Arial"/>
          <w:color w:val="auto"/>
          <w:sz w:val="22"/>
          <w:szCs w:val="22"/>
          <w:lang w:eastAsia="en-AU"/>
        </w:rPr>
        <w:t>provide advice to the chair</w:t>
      </w:r>
      <w:r w:rsidR="00677E82">
        <w:rPr>
          <w:rFonts w:eastAsia="Times New Roman" w:cs="Arial"/>
          <w:color w:val="auto"/>
          <w:sz w:val="22"/>
          <w:szCs w:val="22"/>
          <w:lang w:eastAsia="en-AU"/>
        </w:rPr>
        <w:t xml:space="preserve"> and co-chair</w:t>
      </w:r>
      <w:bookmarkStart w:id="4" w:name="_GoBack"/>
      <w:bookmarkEnd w:id="4"/>
      <w:r w:rsidR="007237E5">
        <w:rPr>
          <w:rFonts w:eastAsia="Times New Roman" w:cs="Arial"/>
          <w:color w:val="auto"/>
          <w:sz w:val="22"/>
          <w:szCs w:val="22"/>
          <w:lang w:eastAsia="en-AU"/>
        </w:rPr>
        <w:t xml:space="preserve"> towards</w:t>
      </w:r>
      <w:r w:rsidRPr="00482118">
        <w:rPr>
          <w:rFonts w:eastAsia="Times New Roman" w:cs="Arial"/>
          <w:color w:val="auto"/>
          <w:sz w:val="22"/>
          <w:szCs w:val="22"/>
          <w:lang w:eastAsia="en-AU"/>
        </w:rPr>
        <w:t xml:space="preserve"> the setting of annual research objectives and priorities, for the Neami Service Development Team. </w:t>
      </w:r>
    </w:p>
    <w:p w:rsidR="00482118" w:rsidRPr="00482118" w:rsidRDefault="00482118" w:rsidP="00482118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482118">
        <w:rPr>
          <w:rFonts w:eastAsia="Times New Roman" w:cs="Arial"/>
          <w:color w:val="auto"/>
          <w:sz w:val="32"/>
          <w:szCs w:val="32"/>
          <w:lang w:eastAsia="en-AU"/>
        </w:rPr>
        <w:t>4.2</w:t>
      </w:r>
      <w:r w:rsidRPr="00482118">
        <w:rPr>
          <w:rFonts w:eastAsia="Times New Roman" w:cs="Arial"/>
          <w:color w:val="auto"/>
          <w:sz w:val="22"/>
          <w:szCs w:val="22"/>
          <w:lang w:eastAsia="en-AU"/>
        </w:rPr>
        <w:t xml:space="preserve"> </w:t>
      </w:r>
      <w:r w:rsidRPr="00482118">
        <w:rPr>
          <w:rFonts w:eastAsia="Times New Roman" w:cs="Arial"/>
          <w:color w:val="auto"/>
          <w:sz w:val="22"/>
          <w:szCs w:val="22"/>
          <w:lang w:eastAsia="en-AU"/>
        </w:rPr>
        <w:tab/>
        <w:t xml:space="preserve">All decisions must be considered within current resource capacity of the Service Development Team. </w:t>
      </w:r>
    </w:p>
    <w:p w:rsidR="00482118" w:rsidRPr="00482118" w:rsidRDefault="00482118" w:rsidP="00482118">
      <w:pPr>
        <w:pStyle w:val="NNSub-headunderline"/>
        <w:rPr>
          <w:szCs w:val="36"/>
        </w:rPr>
      </w:pPr>
      <w:r>
        <w:t>5.</w:t>
      </w:r>
      <w:r w:rsidRPr="00482118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Pr="00482118">
        <w:rPr>
          <w:rFonts w:eastAsia="Times New Roman"/>
          <w:iCs/>
          <w:color w:val="auto"/>
          <w:szCs w:val="36"/>
        </w:rPr>
        <w:t>Chairperson</w:t>
      </w:r>
    </w:p>
    <w:p w:rsidR="00482118" w:rsidRPr="00482118" w:rsidRDefault="00482118" w:rsidP="00683181">
      <w:pPr>
        <w:spacing w:before="120" w:after="24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32"/>
          <w:szCs w:val="32"/>
        </w:rPr>
        <w:t>5.1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</w:t>
      </w:r>
      <w:r w:rsidRPr="00482118">
        <w:rPr>
          <w:rFonts w:eastAsia="Times New Roman"/>
          <w:iCs/>
          <w:color w:val="auto"/>
          <w:sz w:val="22"/>
          <w:szCs w:val="22"/>
        </w:rPr>
        <w:tab/>
        <w:t xml:space="preserve">The Neami CEO shall be the Chairperson of the Committee on an on-going basis. </w:t>
      </w:r>
    </w:p>
    <w:p w:rsidR="00482118" w:rsidRPr="00482118" w:rsidRDefault="00482118" w:rsidP="00482118">
      <w:pPr>
        <w:spacing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32"/>
          <w:szCs w:val="32"/>
        </w:rPr>
        <w:t>5.2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</w:t>
      </w:r>
      <w:r w:rsidRPr="00482118">
        <w:rPr>
          <w:rFonts w:eastAsia="Times New Roman"/>
          <w:iCs/>
          <w:color w:val="auto"/>
          <w:sz w:val="22"/>
          <w:szCs w:val="22"/>
        </w:rPr>
        <w:tab/>
        <w:t>The responsibilities of the Chairperson include:</w:t>
      </w:r>
    </w:p>
    <w:p w:rsidR="00482118" w:rsidRPr="00482118" w:rsidRDefault="00482118" w:rsidP="00482118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Guiding the meetings according to the agenda and time available</w:t>
      </w:r>
    </w:p>
    <w:p w:rsidR="00482118" w:rsidRPr="00482118" w:rsidRDefault="00482118" w:rsidP="00482118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Establishment of annual objectives</w:t>
      </w:r>
    </w:p>
    <w:p w:rsidR="00482118" w:rsidRPr="00482118" w:rsidRDefault="00482118" w:rsidP="00482118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 xml:space="preserve">Setting of meeting agendas </w:t>
      </w:r>
    </w:p>
    <w:p w:rsidR="00482118" w:rsidRPr="00482118" w:rsidRDefault="00482118" w:rsidP="00482118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 xml:space="preserve">Inviting </w:t>
      </w:r>
      <w:r w:rsidR="007237E5">
        <w:rPr>
          <w:rFonts w:eastAsia="Times New Roman"/>
          <w:iCs/>
          <w:color w:val="auto"/>
          <w:sz w:val="22"/>
          <w:szCs w:val="22"/>
        </w:rPr>
        <w:t xml:space="preserve">external </w:t>
      </w:r>
      <w:r w:rsidR="00F4117E">
        <w:rPr>
          <w:rFonts w:eastAsia="Times New Roman"/>
          <w:iCs/>
          <w:color w:val="auto"/>
          <w:sz w:val="22"/>
          <w:szCs w:val="22"/>
        </w:rPr>
        <w:t xml:space="preserve">expert </w:t>
      </w:r>
      <w:r w:rsidR="007237E5">
        <w:rPr>
          <w:rFonts w:eastAsia="Times New Roman"/>
          <w:iCs/>
          <w:color w:val="auto"/>
          <w:sz w:val="22"/>
          <w:szCs w:val="22"/>
        </w:rPr>
        <w:t>advisors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to attend meetings when required by the Committee</w:t>
      </w:r>
    </w:p>
    <w:p w:rsidR="00482118" w:rsidRPr="00482118" w:rsidRDefault="00482118" w:rsidP="00482118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Ensuring all discussion items end with a decision, action or definitive outcome</w:t>
      </w:r>
    </w:p>
    <w:p w:rsidR="00482118" w:rsidRPr="00482118" w:rsidRDefault="00482118" w:rsidP="00482118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 xml:space="preserve">Reviewing and approving the draft minutes before distribution </w:t>
      </w:r>
    </w:p>
    <w:p w:rsidR="00F4117E" w:rsidRPr="00513E32" w:rsidRDefault="00482118" w:rsidP="00513E32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Reporting on Research Committee activities to the Neami Board of Directors</w:t>
      </w:r>
    </w:p>
    <w:p w:rsidR="00482118" w:rsidRPr="00513E32" w:rsidRDefault="00F4117E" w:rsidP="00513E32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>Managing process for re-nomination of Committee members</w:t>
      </w:r>
      <w:r w:rsidR="00482118" w:rsidRPr="00482118">
        <w:rPr>
          <w:rFonts w:eastAsia="Times New Roman"/>
          <w:iCs/>
          <w:color w:val="auto"/>
          <w:sz w:val="22"/>
          <w:szCs w:val="22"/>
        </w:rPr>
        <w:t xml:space="preserve"> </w:t>
      </w:r>
    </w:p>
    <w:p w:rsidR="007F3594" w:rsidRPr="00D722B0" w:rsidRDefault="007F3594" w:rsidP="00513E32">
      <w:pPr>
        <w:numPr>
          <w:ilvl w:val="0"/>
          <w:numId w:val="4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4"/>
          <w:szCs w:val="24"/>
        </w:rPr>
      </w:pPr>
      <w:r w:rsidRPr="00D722B0">
        <w:rPr>
          <w:rFonts w:eastAsia="Times New Roman"/>
          <w:iCs/>
          <w:color w:val="auto"/>
          <w:sz w:val="22"/>
          <w:szCs w:val="22"/>
        </w:rPr>
        <w:t xml:space="preserve">Decision making about research proposals in between meetings in conjunction with the </w:t>
      </w:r>
      <w:r w:rsidR="007237E5">
        <w:rPr>
          <w:rFonts w:eastAsia="Times New Roman"/>
          <w:iCs/>
          <w:color w:val="auto"/>
          <w:sz w:val="22"/>
          <w:szCs w:val="22"/>
        </w:rPr>
        <w:t xml:space="preserve">Co-chairperson and </w:t>
      </w:r>
      <w:r w:rsidR="007109D8">
        <w:rPr>
          <w:rFonts w:eastAsia="Times New Roman"/>
          <w:iCs/>
          <w:color w:val="auto"/>
          <w:sz w:val="22"/>
          <w:szCs w:val="22"/>
        </w:rPr>
        <w:t>Research Co-ordinator.</w:t>
      </w:r>
      <w:r w:rsidRPr="00D722B0">
        <w:rPr>
          <w:rFonts w:eastAsia="Times New Roman"/>
          <w:iCs/>
          <w:color w:val="auto"/>
          <w:sz w:val="22"/>
          <w:szCs w:val="22"/>
        </w:rPr>
        <w:t xml:space="preserve"> While the Chair</w:t>
      </w:r>
      <w:r w:rsidR="007237E5">
        <w:rPr>
          <w:rFonts w:eastAsia="Times New Roman"/>
          <w:iCs/>
          <w:color w:val="auto"/>
          <w:sz w:val="22"/>
          <w:szCs w:val="22"/>
        </w:rPr>
        <w:t>, Co-chair</w:t>
      </w:r>
      <w:r w:rsidRPr="00D722B0">
        <w:rPr>
          <w:rFonts w:eastAsia="Times New Roman"/>
          <w:iCs/>
          <w:color w:val="auto"/>
          <w:sz w:val="22"/>
          <w:szCs w:val="22"/>
        </w:rPr>
        <w:t xml:space="preserve"> and Research Co-ordinator are responsible for this task, Research and Evaluation Committee </w:t>
      </w:r>
      <w:r w:rsidR="002D6D66">
        <w:rPr>
          <w:rFonts w:eastAsia="Times New Roman"/>
          <w:iCs/>
          <w:color w:val="auto"/>
          <w:sz w:val="22"/>
          <w:szCs w:val="22"/>
        </w:rPr>
        <w:t>m</w:t>
      </w:r>
      <w:r w:rsidRPr="00D722B0">
        <w:rPr>
          <w:rFonts w:eastAsia="Times New Roman"/>
          <w:iCs/>
          <w:color w:val="auto"/>
          <w:sz w:val="22"/>
          <w:szCs w:val="22"/>
        </w:rPr>
        <w:t>embers can and should be consulted in between meetings as required.</w:t>
      </w:r>
    </w:p>
    <w:p w:rsidR="007109D8" w:rsidRPr="00F4117E" w:rsidRDefault="00482118" w:rsidP="00482118">
      <w:pPr>
        <w:spacing w:after="240" w:line="276" w:lineRule="auto"/>
        <w:ind w:left="720" w:hanging="72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32"/>
          <w:szCs w:val="32"/>
        </w:rPr>
        <w:lastRenderedPageBreak/>
        <w:t>5.</w:t>
      </w:r>
      <w:r w:rsidRPr="00F4117E">
        <w:rPr>
          <w:rFonts w:eastAsia="Times New Roman"/>
          <w:iCs/>
          <w:color w:val="auto"/>
          <w:sz w:val="32"/>
          <w:szCs w:val="32"/>
        </w:rPr>
        <w:t>3</w:t>
      </w:r>
      <w:r w:rsidRPr="00F4117E">
        <w:rPr>
          <w:rFonts w:eastAsia="Times New Roman"/>
          <w:iCs/>
          <w:color w:val="auto"/>
          <w:sz w:val="22"/>
          <w:szCs w:val="22"/>
        </w:rPr>
        <w:t xml:space="preserve"> </w:t>
      </w:r>
      <w:r w:rsidR="00F4117E">
        <w:rPr>
          <w:rFonts w:eastAsia="Times New Roman"/>
          <w:iCs/>
          <w:color w:val="auto"/>
          <w:sz w:val="22"/>
          <w:szCs w:val="22"/>
        </w:rPr>
        <w:tab/>
      </w:r>
      <w:r w:rsidR="007109D8" w:rsidRPr="00F4117E">
        <w:rPr>
          <w:rFonts w:eastAsia="Times New Roman"/>
          <w:iCs/>
          <w:color w:val="auto"/>
          <w:sz w:val="22"/>
          <w:szCs w:val="22"/>
        </w:rPr>
        <w:t xml:space="preserve">The </w:t>
      </w:r>
      <w:r w:rsidR="000D6388">
        <w:rPr>
          <w:rFonts w:eastAsia="Times New Roman"/>
          <w:iCs/>
          <w:color w:val="auto"/>
          <w:sz w:val="22"/>
          <w:szCs w:val="22"/>
        </w:rPr>
        <w:t>Chair and Co-Chair share the responsibility of chairing committee meetings</w:t>
      </w:r>
      <w:r w:rsidR="007109D8" w:rsidRPr="00F4117E">
        <w:rPr>
          <w:rFonts w:eastAsia="Times New Roman"/>
          <w:iCs/>
          <w:color w:val="auto"/>
          <w:sz w:val="22"/>
          <w:szCs w:val="22"/>
        </w:rPr>
        <w:t>.</w:t>
      </w:r>
      <w:r w:rsidRPr="00F4117E">
        <w:rPr>
          <w:rFonts w:eastAsia="Times New Roman"/>
          <w:iCs/>
          <w:color w:val="auto"/>
          <w:sz w:val="22"/>
          <w:szCs w:val="22"/>
        </w:rPr>
        <w:tab/>
      </w:r>
    </w:p>
    <w:p w:rsidR="00482118" w:rsidRDefault="007109D8" w:rsidP="00482118">
      <w:pPr>
        <w:spacing w:after="240" w:line="276" w:lineRule="auto"/>
        <w:ind w:left="720" w:hanging="720"/>
        <w:jc w:val="both"/>
        <w:rPr>
          <w:rFonts w:eastAsia="Times New Roman"/>
          <w:iCs/>
          <w:color w:val="auto"/>
          <w:sz w:val="22"/>
          <w:szCs w:val="22"/>
        </w:rPr>
      </w:pPr>
      <w:r w:rsidRPr="00F4117E">
        <w:rPr>
          <w:rFonts w:eastAsia="Times New Roman"/>
          <w:iCs/>
          <w:color w:val="auto"/>
          <w:sz w:val="32"/>
          <w:szCs w:val="32"/>
        </w:rPr>
        <w:t>5.4</w:t>
      </w:r>
      <w:r w:rsidRPr="00F4117E">
        <w:rPr>
          <w:rFonts w:eastAsia="Times New Roman"/>
          <w:iCs/>
          <w:color w:val="auto"/>
          <w:sz w:val="22"/>
          <w:szCs w:val="22"/>
        </w:rPr>
        <w:t xml:space="preserve"> </w:t>
      </w:r>
      <w:r w:rsidR="00F4117E">
        <w:rPr>
          <w:rFonts w:eastAsia="Times New Roman"/>
          <w:iCs/>
          <w:color w:val="auto"/>
          <w:sz w:val="22"/>
          <w:szCs w:val="22"/>
        </w:rPr>
        <w:tab/>
      </w:r>
      <w:r w:rsidR="00482118" w:rsidRPr="00F4117E">
        <w:rPr>
          <w:rFonts w:eastAsia="Times New Roman"/>
          <w:iCs/>
          <w:color w:val="auto"/>
          <w:sz w:val="22"/>
          <w:szCs w:val="22"/>
        </w:rPr>
        <w:t xml:space="preserve">The </w:t>
      </w:r>
      <w:r w:rsidR="00834A85">
        <w:rPr>
          <w:rFonts w:eastAsia="Times New Roman"/>
          <w:iCs/>
          <w:color w:val="auto"/>
          <w:sz w:val="22"/>
          <w:szCs w:val="22"/>
        </w:rPr>
        <w:t>Neami NLT</w:t>
      </w:r>
      <w:r w:rsidR="00482118" w:rsidRPr="00F4117E">
        <w:rPr>
          <w:rFonts w:eastAsia="Times New Roman"/>
          <w:iCs/>
          <w:color w:val="auto"/>
          <w:sz w:val="22"/>
          <w:szCs w:val="22"/>
        </w:rPr>
        <w:t xml:space="preserve"> Manager shall assume the responsibilities of the Chairperson if </w:t>
      </w:r>
      <w:r w:rsidR="007237E5" w:rsidRPr="00F4117E">
        <w:rPr>
          <w:rFonts w:eastAsia="Times New Roman"/>
          <w:iCs/>
          <w:color w:val="auto"/>
          <w:sz w:val="22"/>
          <w:szCs w:val="22"/>
        </w:rPr>
        <w:t>the Chairperson and Co-chairperson are not available.</w:t>
      </w:r>
    </w:p>
    <w:p w:rsidR="007237E5" w:rsidRPr="00482118" w:rsidRDefault="007237E5" w:rsidP="007237E5">
      <w:pPr>
        <w:pStyle w:val="NNSub-headunderline"/>
        <w:rPr>
          <w:szCs w:val="36"/>
        </w:rPr>
      </w:pPr>
      <w:r>
        <w:t>6.</w:t>
      </w:r>
      <w:r w:rsidRPr="00482118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Pr="00482118">
        <w:rPr>
          <w:rFonts w:eastAsia="Times New Roman"/>
          <w:iCs/>
          <w:color w:val="auto"/>
          <w:szCs w:val="36"/>
        </w:rPr>
        <w:t>C</w:t>
      </w:r>
      <w:r>
        <w:rPr>
          <w:rFonts w:eastAsia="Times New Roman"/>
          <w:iCs/>
          <w:color w:val="auto"/>
          <w:szCs w:val="36"/>
        </w:rPr>
        <w:t>o-C</w:t>
      </w:r>
      <w:r w:rsidRPr="00482118">
        <w:rPr>
          <w:rFonts w:eastAsia="Times New Roman"/>
          <w:iCs/>
          <w:color w:val="auto"/>
          <w:szCs w:val="36"/>
        </w:rPr>
        <w:t>hairperson</w:t>
      </w:r>
    </w:p>
    <w:p w:rsidR="002A154B" w:rsidRPr="00482118" w:rsidRDefault="002A154B" w:rsidP="002A154B">
      <w:pPr>
        <w:spacing w:before="120"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32"/>
          <w:szCs w:val="32"/>
        </w:rPr>
        <w:t>6.1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</w:t>
      </w:r>
      <w:r w:rsidRPr="00482118">
        <w:rPr>
          <w:rFonts w:eastAsia="Times New Roman"/>
          <w:iCs/>
          <w:color w:val="auto"/>
          <w:sz w:val="22"/>
          <w:szCs w:val="22"/>
        </w:rPr>
        <w:tab/>
      </w:r>
      <w:r>
        <w:rPr>
          <w:rFonts w:eastAsia="Times New Roman"/>
          <w:iCs/>
          <w:color w:val="auto"/>
          <w:sz w:val="22"/>
          <w:szCs w:val="22"/>
        </w:rPr>
        <w:t>A person with a lived experience will undertake the role of Co-chairperson</w:t>
      </w:r>
      <w:r w:rsidR="00315019">
        <w:rPr>
          <w:rFonts w:eastAsia="Times New Roman"/>
          <w:iCs/>
          <w:color w:val="auto"/>
          <w:sz w:val="22"/>
          <w:szCs w:val="22"/>
        </w:rPr>
        <w:t xml:space="preserve"> with membership terms being the same as that for consumer members i.e. 2 year term with potential for renomination</w:t>
      </w:r>
      <w:r>
        <w:rPr>
          <w:rFonts w:eastAsia="Times New Roman"/>
          <w:iCs/>
          <w:color w:val="auto"/>
          <w:sz w:val="22"/>
          <w:szCs w:val="22"/>
        </w:rPr>
        <w:t>.</w:t>
      </w:r>
    </w:p>
    <w:p w:rsidR="007109D8" w:rsidRDefault="002A154B" w:rsidP="002A154B">
      <w:pPr>
        <w:spacing w:after="240" w:line="276" w:lineRule="auto"/>
        <w:jc w:val="both"/>
        <w:rPr>
          <w:rFonts w:eastAsia="Times New Roman"/>
          <w:iCs/>
          <w:color w:val="auto"/>
          <w:sz w:val="32"/>
          <w:szCs w:val="32"/>
        </w:rPr>
      </w:pPr>
      <w:r w:rsidRPr="00482118">
        <w:rPr>
          <w:rFonts w:eastAsia="Times New Roman"/>
          <w:iCs/>
          <w:color w:val="auto"/>
          <w:sz w:val="32"/>
          <w:szCs w:val="32"/>
        </w:rPr>
        <w:t>6.</w:t>
      </w:r>
      <w:r>
        <w:rPr>
          <w:rFonts w:eastAsia="Times New Roman"/>
          <w:iCs/>
          <w:color w:val="auto"/>
          <w:sz w:val="32"/>
          <w:szCs w:val="32"/>
        </w:rPr>
        <w:t>2</w:t>
      </w:r>
      <w:r>
        <w:rPr>
          <w:rFonts w:eastAsia="Times New Roman"/>
          <w:iCs/>
          <w:color w:val="auto"/>
          <w:sz w:val="32"/>
          <w:szCs w:val="32"/>
        </w:rPr>
        <w:tab/>
      </w:r>
      <w:r w:rsidR="007109D8" w:rsidRPr="007109D8">
        <w:rPr>
          <w:rFonts w:eastAsia="Times New Roman"/>
          <w:iCs/>
          <w:color w:val="auto"/>
          <w:sz w:val="22"/>
          <w:szCs w:val="22"/>
        </w:rPr>
        <w:t>The responsibilities of the Co-chairperson are to</w:t>
      </w:r>
      <w:r w:rsidR="007109D8">
        <w:rPr>
          <w:rFonts w:eastAsia="Times New Roman"/>
          <w:iCs/>
          <w:color w:val="auto"/>
          <w:sz w:val="22"/>
          <w:szCs w:val="22"/>
        </w:rPr>
        <w:t xml:space="preserve"> collaborate with the Chairperson to</w:t>
      </w:r>
      <w:r w:rsidR="007109D8" w:rsidRPr="007109D8">
        <w:rPr>
          <w:rFonts w:eastAsia="Times New Roman"/>
          <w:iCs/>
          <w:color w:val="auto"/>
          <w:sz w:val="22"/>
          <w:szCs w:val="22"/>
        </w:rPr>
        <w:t>:</w:t>
      </w:r>
    </w:p>
    <w:p w:rsidR="00D66ED5" w:rsidRPr="00482118" w:rsidRDefault="00D66ED5" w:rsidP="00D66ED5">
      <w:pPr>
        <w:numPr>
          <w:ilvl w:val="0"/>
          <w:numId w:val="9"/>
        </w:numPr>
        <w:spacing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Guid</w:t>
      </w:r>
      <w:r>
        <w:rPr>
          <w:rFonts w:eastAsia="Times New Roman"/>
          <w:iCs/>
          <w:color w:val="auto"/>
          <w:sz w:val="22"/>
          <w:szCs w:val="22"/>
        </w:rPr>
        <w:t>e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the meetings according to the agenda and time available</w:t>
      </w:r>
    </w:p>
    <w:p w:rsidR="007109D8" w:rsidRPr="00482118" w:rsidRDefault="007109D8" w:rsidP="007109D8">
      <w:pPr>
        <w:numPr>
          <w:ilvl w:val="0"/>
          <w:numId w:val="9"/>
        </w:numPr>
        <w:tabs>
          <w:tab w:val="num" w:pos="144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>Establish annual objectives</w:t>
      </w:r>
    </w:p>
    <w:p w:rsidR="007109D8" w:rsidRPr="00482118" w:rsidRDefault="007109D8" w:rsidP="007109D8">
      <w:pPr>
        <w:numPr>
          <w:ilvl w:val="0"/>
          <w:numId w:val="9"/>
        </w:numPr>
        <w:tabs>
          <w:tab w:val="num" w:pos="144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>Set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meeting agendas </w:t>
      </w:r>
    </w:p>
    <w:p w:rsidR="007109D8" w:rsidRPr="00482118" w:rsidRDefault="007109D8" w:rsidP="007109D8">
      <w:pPr>
        <w:numPr>
          <w:ilvl w:val="0"/>
          <w:numId w:val="9"/>
        </w:numPr>
        <w:tabs>
          <w:tab w:val="num" w:pos="144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Invit</w:t>
      </w:r>
      <w:r>
        <w:rPr>
          <w:rFonts w:eastAsia="Times New Roman"/>
          <w:iCs/>
          <w:color w:val="auto"/>
          <w:sz w:val="22"/>
          <w:szCs w:val="22"/>
        </w:rPr>
        <w:t>e external advisors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to attend meetings when required by the Committee</w:t>
      </w:r>
    </w:p>
    <w:p w:rsidR="007109D8" w:rsidRPr="00482118" w:rsidRDefault="007109D8" w:rsidP="007109D8">
      <w:pPr>
        <w:numPr>
          <w:ilvl w:val="0"/>
          <w:numId w:val="9"/>
        </w:numPr>
        <w:tabs>
          <w:tab w:val="num" w:pos="144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Ensur</w:t>
      </w:r>
      <w:r>
        <w:rPr>
          <w:rFonts w:eastAsia="Times New Roman"/>
          <w:iCs/>
          <w:color w:val="auto"/>
          <w:sz w:val="22"/>
          <w:szCs w:val="22"/>
        </w:rPr>
        <w:t>e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all discussion items end with a decision, action or definitive outcome</w:t>
      </w:r>
    </w:p>
    <w:p w:rsidR="007109D8" w:rsidRPr="00482118" w:rsidRDefault="007109D8" w:rsidP="007109D8">
      <w:pPr>
        <w:numPr>
          <w:ilvl w:val="0"/>
          <w:numId w:val="9"/>
        </w:numPr>
        <w:tabs>
          <w:tab w:val="num" w:pos="144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Review and approv</w:t>
      </w:r>
      <w:r>
        <w:rPr>
          <w:rFonts w:eastAsia="Times New Roman"/>
          <w:iCs/>
          <w:color w:val="auto"/>
          <w:sz w:val="22"/>
          <w:szCs w:val="22"/>
        </w:rPr>
        <w:t>e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the draft minutes before distribution </w:t>
      </w:r>
    </w:p>
    <w:p w:rsidR="002A154B" w:rsidRPr="00F4117E" w:rsidRDefault="007109D8" w:rsidP="00F4117E">
      <w:pPr>
        <w:numPr>
          <w:ilvl w:val="0"/>
          <w:numId w:val="9"/>
        </w:numPr>
        <w:tabs>
          <w:tab w:val="num" w:pos="1440"/>
        </w:tabs>
        <w:spacing w:after="120" w:line="276" w:lineRule="auto"/>
        <w:ind w:left="1321" w:hanging="442"/>
        <w:jc w:val="both"/>
        <w:rPr>
          <w:rFonts w:eastAsia="Times New Roman"/>
          <w:iCs/>
          <w:color w:val="auto"/>
          <w:sz w:val="24"/>
          <w:szCs w:val="24"/>
        </w:rPr>
      </w:pPr>
      <w:r w:rsidRPr="00482118">
        <w:rPr>
          <w:rFonts w:eastAsia="Times New Roman"/>
          <w:iCs/>
          <w:color w:val="auto"/>
          <w:sz w:val="22"/>
          <w:szCs w:val="22"/>
        </w:rPr>
        <w:t>Report on R</w:t>
      </w:r>
      <w:r w:rsidR="002D6D66">
        <w:rPr>
          <w:rFonts w:eastAsia="Times New Roman"/>
          <w:iCs/>
          <w:color w:val="auto"/>
          <w:sz w:val="22"/>
          <w:szCs w:val="22"/>
        </w:rPr>
        <w:t xml:space="preserve"> &amp; E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Committee activities to the Neami Board of Directors </w:t>
      </w:r>
    </w:p>
    <w:p w:rsidR="00F4117E" w:rsidRPr="00513E32" w:rsidRDefault="00F4117E" w:rsidP="00513E32">
      <w:pPr>
        <w:numPr>
          <w:ilvl w:val="0"/>
          <w:numId w:val="9"/>
        </w:numPr>
        <w:spacing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>Manage nomination processes of Committee members (apart from own)</w:t>
      </w:r>
    </w:p>
    <w:p w:rsidR="00D66ED5" w:rsidRPr="00513E32" w:rsidRDefault="00D66ED5" w:rsidP="00513E32">
      <w:pPr>
        <w:numPr>
          <w:ilvl w:val="0"/>
          <w:numId w:val="9"/>
        </w:numPr>
        <w:spacing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 w:rsidRPr="00D722B0">
        <w:rPr>
          <w:rFonts w:eastAsia="Times New Roman"/>
          <w:iCs/>
          <w:color w:val="auto"/>
          <w:sz w:val="22"/>
          <w:szCs w:val="22"/>
        </w:rPr>
        <w:t xml:space="preserve">Decision making about research proposals in between meetings in conjunction with the </w:t>
      </w:r>
      <w:r>
        <w:rPr>
          <w:rFonts w:eastAsia="Times New Roman"/>
          <w:iCs/>
          <w:color w:val="auto"/>
          <w:sz w:val="22"/>
          <w:szCs w:val="22"/>
        </w:rPr>
        <w:t>Chair and Research Co-ordinator.</w:t>
      </w:r>
    </w:p>
    <w:p w:rsidR="00D33A10" w:rsidRPr="00482118" w:rsidRDefault="007109D8" w:rsidP="00D33A10">
      <w:pPr>
        <w:pStyle w:val="NNSub-headunderline"/>
        <w:rPr>
          <w:szCs w:val="36"/>
        </w:rPr>
      </w:pPr>
      <w:r>
        <w:t>7</w:t>
      </w:r>
      <w:r w:rsidR="00D33A10">
        <w:t>.</w:t>
      </w:r>
      <w:r w:rsidR="00D33A10" w:rsidRPr="00482118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="00D33A10" w:rsidRPr="00D33A10">
        <w:rPr>
          <w:rFonts w:eastAsia="Times New Roman"/>
          <w:iCs/>
          <w:color w:val="auto"/>
          <w:szCs w:val="36"/>
        </w:rPr>
        <w:t>Minute taker</w:t>
      </w:r>
    </w:p>
    <w:p w:rsidR="00834A85" w:rsidRPr="00834A85" w:rsidRDefault="00834A85" w:rsidP="00683181">
      <w:pPr>
        <w:spacing w:before="120"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32"/>
          <w:szCs w:val="32"/>
        </w:rPr>
        <w:t>7</w:t>
      </w:r>
      <w:r w:rsidRPr="00482118">
        <w:rPr>
          <w:rFonts w:eastAsia="Times New Roman"/>
          <w:iCs/>
          <w:color w:val="auto"/>
          <w:sz w:val="32"/>
          <w:szCs w:val="32"/>
        </w:rPr>
        <w:t>.1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</w:t>
      </w:r>
      <w:r w:rsidRPr="00482118">
        <w:rPr>
          <w:rFonts w:eastAsia="Times New Roman"/>
          <w:iCs/>
          <w:color w:val="auto"/>
          <w:sz w:val="22"/>
          <w:szCs w:val="22"/>
        </w:rPr>
        <w:tab/>
      </w:r>
      <w:r>
        <w:rPr>
          <w:rFonts w:eastAsia="Times New Roman"/>
          <w:iCs/>
          <w:color w:val="auto"/>
          <w:sz w:val="22"/>
          <w:szCs w:val="22"/>
        </w:rPr>
        <w:t>A Neami head office operational support person will carry out the minute taker role</w:t>
      </w:r>
      <w:r w:rsidR="00C26B84">
        <w:rPr>
          <w:rFonts w:eastAsia="Times New Roman"/>
          <w:iCs/>
          <w:color w:val="auto"/>
          <w:sz w:val="22"/>
          <w:szCs w:val="22"/>
        </w:rPr>
        <w:t>.</w:t>
      </w:r>
    </w:p>
    <w:p w:rsidR="00482118" w:rsidRPr="00482118" w:rsidRDefault="007109D8" w:rsidP="00683181">
      <w:pPr>
        <w:spacing w:before="120"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32"/>
          <w:szCs w:val="32"/>
        </w:rPr>
        <w:t>7</w:t>
      </w:r>
      <w:r w:rsidR="00482118" w:rsidRPr="00482118">
        <w:rPr>
          <w:rFonts w:eastAsia="Times New Roman"/>
          <w:iCs/>
          <w:color w:val="auto"/>
          <w:sz w:val="32"/>
          <w:szCs w:val="32"/>
        </w:rPr>
        <w:t>.</w:t>
      </w:r>
      <w:r w:rsidR="00834A85">
        <w:rPr>
          <w:rFonts w:eastAsia="Times New Roman"/>
          <w:iCs/>
          <w:color w:val="auto"/>
          <w:sz w:val="32"/>
          <w:szCs w:val="32"/>
        </w:rPr>
        <w:t>2</w:t>
      </w:r>
      <w:r w:rsidR="00482118" w:rsidRPr="00482118">
        <w:rPr>
          <w:rFonts w:eastAsia="Times New Roman"/>
          <w:iCs/>
          <w:color w:val="auto"/>
          <w:sz w:val="22"/>
          <w:szCs w:val="22"/>
        </w:rPr>
        <w:t xml:space="preserve"> </w:t>
      </w:r>
      <w:r w:rsidR="00482118" w:rsidRPr="00482118">
        <w:rPr>
          <w:rFonts w:eastAsia="Times New Roman"/>
          <w:iCs/>
          <w:color w:val="auto"/>
          <w:sz w:val="22"/>
          <w:szCs w:val="22"/>
        </w:rPr>
        <w:tab/>
        <w:t>The role of the minute taker is to:</w:t>
      </w:r>
    </w:p>
    <w:p w:rsidR="00482118" w:rsidRDefault="00482118" w:rsidP="00482118">
      <w:pPr>
        <w:numPr>
          <w:ilvl w:val="0"/>
          <w:numId w:val="5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Schedul</w:t>
      </w:r>
      <w:r w:rsidR="008B79EC">
        <w:rPr>
          <w:rFonts w:eastAsia="Times New Roman"/>
          <w:iCs/>
          <w:color w:val="auto"/>
          <w:sz w:val="22"/>
          <w:szCs w:val="22"/>
        </w:rPr>
        <w:t>e</w:t>
      </w:r>
      <w:r w:rsidRPr="00482118">
        <w:rPr>
          <w:rFonts w:eastAsia="Times New Roman"/>
          <w:iCs/>
          <w:color w:val="auto"/>
          <w:sz w:val="22"/>
          <w:szCs w:val="22"/>
        </w:rPr>
        <w:t xml:space="preserve"> meetings and notify </w:t>
      </w:r>
      <w:r w:rsidR="00834A85">
        <w:rPr>
          <w:rFonts w:eastAsia="Times New Roman"/>
          <w:iCs/>
          <w:color w:val="auto"/>
          <w:sz w:val="22"/>
          <w:szCs w:val="22"/>
        </w:rPr>
        <w:t>c</w:t>
      </w:r>
      <w:r w:rsidRPr="00482118">
        <w:rPr>
          <w:rFonts w:eastAsia="Times New Roman"/>
          <w:iCs/>
          <w:color w:val="auto"/>
          <w:sz w:val="22"/>
          <w:szCs w:val="22"/>
        </w:rPr>
        <w:t>ommittee members</w:t>
      </w:r>
    </w:p>
    <w:p w:rsidR="00C73915" w:rsidRPr="00482118" w:rsidRDefault="00C73915" w:rsidP="00482118">
      <w:pPr>
        <w:numPr>
          <w:ilvl w:val="0"/>
          <w:numId w:val="5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</w:rPr>
        <w:t xml:space="preserve">Coordinate </w:t>
      </w:r>
      <w:r w:rsidR="002D6D66">
        <w:rPr>
          <w:rFonts w:eastAsia="Times New Roman"/>
          <w:iCs/>
          <w:color w:val="auto"/>
          <w:sz w:val="22"/>
          <w:szCs w:val="22"/>
        </w:rPr>
        <w:t>C</w:t>
      </w:r>
      <w:r>
        <w:rPr>
          <w:rFonts w:eastAsia="Times New Roman"/>
          <w:iCs/>
          <w:color w:val="auto"/>
          <w:sz w:val="22"/>
          <w:szCs w:val="22"/>
        </w:rPr>
        <w:t>ommittee meeting attendance</w:t>
      </w:r>
    </w:p>
    <w:p w:rsidR="00482118" w:rsidRDefault="00482118" w:rsidP="00482118">
      <w:pPr>
        <w:numPr>
          <w:ilvl w:val="0"/>
          <w:numId w:val="5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Distribute the agenda one week prior to the meeting</w:t>
      </w:r>
      <w:r w:rsidR="00C73915">
        <w:rPr>
          <w:rFonts w:eastAsia="Times New Roman"/>
          <w:iCs/>
          <w:color w:val="auto"/>
          <w:sz w:val="22"/>
          <w:szCs w:val="22"/>
        </w:rPr>
        <w:t xml:space="preserve"> along with all necessary documentation requiring review, discussion or comment</w:t>
      </w:r>
    </w:p>
    <w:p w:rsidR="00482118" w:rsidRDefault="00482118" w:rsidP="00482118">
      <w:pPr>
        <w:numPr>
          <w:ilvl w:val="0"/>
          <w:numId w:val="5"/>
        </w:numPr>
        <w:tabs>
          <w:tab w:val="num" w:pos="132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482118">
        <w:rPr>
          <w:rFonts w:eastAsia="Times New Roman"/>
          <w:iCs/>
          <w:color w:val="auto"/>
          <w:sz w:val="22"/>
          <w:szCs w:val="22"/>
        </w:rPr>
        <w:t>Take notes of proceedings and prepare minutes of meeting</w:t>
      </w:r>
    </w:p>
    <w:p w:rsidR="00D33A10" w:rsidRPr="00D33A10" w:rsidRDefault="00D33A10" w:rsidP="00D33A10">
      <w:pPr>
        <w:numPr>
          <w:ilvl w:val="0"/>
          <w:numId w:val="5"/>
        </w:numPr>
        <w:tabs>
          <w:tab w:val="num" w:pos="1320"/>
          <w:tab w:val="num" w:pos="1440"/>
        </w:tabs>
        <w:spacing w:after="120" w:line="276" w:lineRule="auto"/>
        <w:ind w:left="1320" w:hanging="440"/>
        <w:jc w:val="both"/>
        <w:rPr>
          <w:rFonts w:eastAsia="Times New Roman"/>
          <w:iCs/>
          <w:color w:val="auto"/>
          <w:sz w:val="22"/>
          <w:szCs w:val="22"/>
        </w:rPr>
      </w:pPr>
      <w:r w:rsidRPr="00D33A10">
        <w:rPr>
          <w:rFonts w:eastAsia="Times New Roman"/>
          <w:iCs/>
          <w:color w:val="auto"/>
          <w:sz w:val="22"/>
          <w:szCs w:val="22"/>
        </w:rPr>
        <w:t xml:space="preserve">Distribute the minutes </w:t>
      </w:r>
      <w:r w:rsidR="00C73915">
        <w:rPr>
          <w:rFonts w:eastAsia="Times New Roman"/>
          <w:iCs/>
          <w:color w:val="auto"/>
          <w:sz w:val="22"/>
          <w:szCs w:val="22"/>
        </w:rPr>
        <w:t xml:space="preserve">and actions log </w:t>
      </w:r>
      <w:r w:rsidRPr="00D33A10">
        <w:rPr>
          <w:rFonts w:eastAsia="Times New Roman"/>
          <w:iCs/>
          <w:color w:val="auto"/>
          <w:sz w:val="22"/>
          <w:szCs w:val="22"/>
        </w:rPr>
        <w:t xml:space="preserve">to </w:t>
      </w:r>
      <w:r w:rsidR="00C73915">
        <w:rPr>
          <w:rFonts w:eastAsia="Times New Roman"/>
          <w:iCs/>
          <w:color w:val="auto"/>
          <w:sz w:val="22"/>
          <w:szCs w:val="22"/>
        </w:rPr>
        <w:t xml:space="preserve">the Chair and Research Coordinator for </w:t>
      </w:r>
      <w:r w:rsidR="00834A85">
        <w:rPr>
          <w:rFonts w:eastAsia="Times New Roman"/>
          <w:iCs/>
          <w:color w:val="auto"/>
          <w:sz w:val="22"/>
          <w:szCs w:val="22"/>
        </w:rPr>
        <w:t xml:space="preserve">review </w:t>
      </w:r>
      <w:r w:rsidRPr="00D33A10">
        <w:rPr>
          <w:rFonts w:eastAsia="Times New Roman"/>
          <w:iCs/>
          <w:color w:val="auto"/>
          <w:sz w:val="22"/>
          <w:szCs w:val="22"/>
        </w:rPr>
        <w:t xml:space="preserve">one week after the meeting </w:t>
      </w:r>
    </w:p>
    <w:p w:rsidR="00D33A10" w:rsidRPr="00D33A10" w:rsidRDefault="00D33A10" w:rsidP="00C73915">
      <w:pPr>
        <w:tabs>
          <w:tab w:val="num" w:pos="1800"/>
        </w:tabs>
        <w:spacing w:after="240" w:line="276" w:lineRule="auto"/>
        <w:jc w:val="both"/>
        <w:rPr>
          <w:rFonts w:eastAsia="Times New Roman"/>
          <w:iCs/>
          <w:color w:val="auto"/>
          <w:sz w:val="24"/>
          <w:szCs w:val="24"/>
        </w:rPr>
      </w:pPr>
      <w:r w:rsidRPr="00D33A10">
        <w:rPr>
          <w:rFonts w:eastAsia="Times New Roman" w:cs="Arial"/>
          <w:iCs/>
          <w:color w:val="auto"/>
          <w:sz w:val="22"/>
          <w:szCs w:val="22"/>
        </w:rPr>
        <w:t xml:space="preserve">The minutes shall be checked by the Chairperson and accepted by all Committee members as a true and accurate record at the commencement of </w:t>
      </w:r>
      <w:r w:rsidR="00C73915">
        <w:rPr>
          <w:rFonts w:eastAsia="Times New Roman" w:cs="Arial"/>
          <w:iCs/>
          <w:color w:val="auto"/>
          <w:sz w:val="22"/>
          <w:szCs w:val="22"/>
        </w:rPr>
        <w:t>each</w:t>
      </w:r>
      <w:r w:rsidRPr="00D33A10">
        <w:rPr>
          <w:rFonts w:eastAsia="Times New Roman" w:cs="Arial"/>
          <w:iCs/>
          <w:color w:val="auto"/>
          <w:sz w:val="22"/>
          <w:szCs w:val="22"/>
        </w:rPr>
        <w:t xml:space="preserve"> meeting</w:t>
      </w:r>
      <w:r w:rsidR="00C73915">
        <w:rPr>
          <w:rFonts w:eastAsia="Times New Roman" w:cs="Arial"/>
          <w:iCs/>
          <w:color w:val="auto"/>
          <w:sz w:val="22"/>
          <w:szCs w:val="22"/>
        </w:rPr>
        <w:t>.</w:t>
      </w:r>
    </w:p>
    <w:p w:rsidR="00D33A10" w:rsidRPr="00482118" w:rsidRDefault="007109D8" w:rsidP="00D33A10">
      <w:pPr>
        <w:pStyle w:val="NNSub-headunderline"/>
        <w:rPr>
          <w:szCs w:val="36"/>
        </w:rPr>
      </w:pPr>
      <w:r>
        <w:t>8</w:t>
      </w:r>
      <w:r w:rsidR="00D33A10">
        <w:t>.</w:t>
      </w:r>
      <w:r w:rsidR="00D33A10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="00D33A10" w:rsidRPr="00D33A10">
        <w:rPr>
          <w:rFonts w:eastAsia="Times New Roman"/>
          <w:iCs/>
          <w:color w:val="auto"/>
          <w:szCs w:val="36"/>
        </w:rPr>
        <w:t>Frequency of meetings</w:t>
      </w:r>
    </w:p>
    <w:p w:rsidR="00D33A10" w:rsidRPr="00D33A10" w:rsidRDefault="007109D8" w:rsidP="00683181">
      <w:pPr>
        <w:spacing w:before="120" w:after="24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32"/>
          <w:szCs w:val="32"/>
        </w:rPr>
        <w:t>8</w:t>
      </w:r>
      <w:r w:rsidR="00D33A10" w:rsidRPr="00D33A10">
        <w:rPr>
          <w:rFonts w:eastAsia="Times New Roman"/>
          <w:iCs/>
          <w:color w:val="auto"/>
          <w:sz w:val="32"/>
          <w:szCs w:val="32"/>
        </w:rPr>
        <w:t>.1</w:t>
      </w:r>
      <w:r w:rsidR="00D33A10" w:rsidRPr="00D33A10">
        <w:rPr>
          <w:rFonts w:eastAsia="Times New Roman"/>
          <w:iCs/>
          <w:color w:val="auto"/>
          <w:sz w:val="22"/>
          <w:szCs w:val="22"/>
        </w:rPr>
        <w:t xml:space="preserve"> </w:t>
      </w:r>
      <w:r w:rsidR="00D33A10" w:rsidRPr="00D33A10">
        <w:rPr>
          <w:rFonts w:eastAsia="Times New Roman"/>
          <w:iCs/>
          <w:color w:val="auto"/>
          <w:sz w:val="22"/>
          <w:szCs w:val="22"/>
        </w:rPr>
        <w:tab/>
        <w:t xml:space="preserve">The Committee shall meet as frequently as necessary, </w:t>
      </w:r>
      <w:proofErr w:type="gramStart"/>
      <w:r w:rsidR="00D33A10" w:rsidRPr="00D33A10">
        <w:rPr>
          <w:rFonts w:eastAsia="Times New Roman"/>
          <w:iCs/>
          <w:color w:val="auto"/>
          <w:sz w:val="22"/>
          <w:szCs w:val="22"/>
        </w:rPr>
        <w:t>but</w:t>
      </w:r>
      <w:proofErr w:type="gramEnd"/>
      <w:r w:rsidR="00D33A10" w:rsidRPr="00D33A10">
        <w:rPr>
          <w:rFonts w:eastAsia="Times New Roman"/>
          <w:iCs/>
          <w:color w:val="auto"/>
          <w:sz w:val="22"/>
          <w:szCs w:val="22"/>
        </w:rPr>
        <w:t xml:space="preserve"> no less than four times per year. </w:t>
      </w:r>
    </w:p>
    <w:p w:rsidR="00D33A10" w:rsidRPr="00482118" w:rsidRDefault="007109D8" w:rsidP="00D33A10">
      <w:pPr>
        <w:pStyle w:val="NNSub-headunderline"/>
        <w:rPr>
          <w:szCs w:val="36"/>
        </w:rPr>
      </w:pPr>
      <w:r>
        <w:lastRenderedPageBreak/>
        <w:t>9</w:t>
      </w:r>
      <w:r w:rsidR="00D33A10">
        <w:t>.</w:t>
      </w:r>
      <w:r w:rsidR="00D33A10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="00D33A10">
        <w:rPr>
          <w:rFonts w:eastAsia="Times New Roman"/>
          <w:iCs/>
          <w:color w:val="auto"/>
          <w:szCs w:val="36"/>
        </w:rPr>
        <w:t>Functions</w:t>
      </w:r>
    </w:p>
    <w:p w:rsidR="00D33A10" w:rsidRPr="00D33A10" w:rsidRDefault="007109D8" w:rsidP="00683181">
      <w:pPr>
        <w:spacing w:before="120" w:after="120" w:line="276" w:lineRule="auto"/>
        <w:jc w:val="both"/>
        <w:rPr>
          <w:rFonts w:eastAsia="Times New Roman"/>
          <w:b/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32"/>
          <w:szCs w:val="32"/>
        </w:rPr>
        <w:t>9</w:t>
      </w:r>
      <w:r w:rsidR="00D33A10" w:rsidRPr="00D33A10">
        <w:rPr>
          <w:rFonts w:eastAsia="Times New Roman"/>
          <w:iCs/>
          <w:color w:val="auto"/>
          <w:sz w:val="32"/>
          <w:szCs w:val="32"/>
        </w:rPr>
        <w:t>.1</w:t>
      </w:r>
      <w:r w:rsidR="00D33A10" w:rsidRPr="00D33A10">
        <w:rPr>
          <w:rFonts w:eastAsia="Times New Roman"/>
          <w:iCs/>
          <w:color w:val="auto"/>
          <w:sz w:val="22"/>
          <w:szCs w:val="22"/>
        </w:rPr>
        <w:t xml:space="preserve"> </w:t>
      </w:r>
      <w:r w:rsidR="00D33A10" w:rsidRPr="00D33A10">
        <w:rPr>
          <w:rFonts w:eastAsia="Times New Roman"/>
          <w:iCs/>
          <w:color w:val="auto"/>
          <w:sz w:val="22"/>
          <w:szCs w:val="22"/>
        </w:rPr>
        <w:tab/>
        <w:t>The functions of the Neami Research and Evaluation Committee are:</w:t>
      </w:r>
      <w:r w:rsidR="00D33A10" w:rsidRPr="00D33A10">
        <w:rPr>
          <w:rFonts w:eastAsia="Times New Roman"/>
          <w:b/>
          <w:iCs/>
          <w:color w:val="auto"/>
          <w:sz w:val="24"/>
          <w:szCs w:val="24"/>
        </w:rPr>
        <w:tab/>
      </w:r>
    </w:p>
    <w:p w:rsidR="00D33A10" w:rsidRPr="00D33A10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</w:pPr>
      <w:r w:rsidRPr="00D33A1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>To encourage high quality research activity throughout Neami and promote ways to foster a culture of enquiry and commitment to research amongst all staff</w:t>
      </w:r>
    </w:p>
    <w:p w:rsidR="00D33A10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</w:pPr>
      <w:r w:rsidRPr="00D33A1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 xml:space="preserve">To </w:t>
      </w:r>
      <w:r w:rsidR="00E8312C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>advise on</w:t>
      </w:r>
      <w:r w:rsidR="0028449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 xml:space="preserve"> priority research areas of focus in line with Neami’s Strategic Directions; evolving service priorities; and sector developments.</w:t>
      </w:r>
    </w:p>
    <w:p w:rsidR="00D33A10" w:rsidRPr="00D33A10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</w:pPr>
      <w:r w:rsidRPr="00D33A1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 xml:space="preserve">To </w:t>
      </w:r>
      <w:r w:rsidR="00C26B84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>review</w:t>
      </w:r>
      <w:r w:rsidR="00C26B84" w:rsidRPr="00D33A1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 xml:space="preserve"> </w:t>
      </w:r>
      <w:r w:rsidRPr="00D33A1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 xml:space="preserve">and advise on all research and evaluation proposals to be conducted under the auspice of Neami </w:t>
      </w:r>
      <w:r w:rsidR="00C26B84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>- including contribution to subcommittee review of expedited reviews when required</w:t>
      </w:r>
    </w:p>
    <w:p w:rsidR="0042219C" w:rsidRPr="00D33A10" w:rsidRDefault="0042219C" w:rsidP="0042219C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To </w:t>
      </w:r>
      <w:r>
        <w:rPr>
          <w:rFonts w:eastAsia="Times New Roman" w:cs="Arial"/>
          <w:color w:val="auto"/>
          <w:sz w:val="22"/>
          <w:szCs w:val="22"/>
          <w:lang w:eastAsia="en-AU"/>
        </w:rPr>
        <w:t>raise questions</w:t>
      </w: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 on ethical considerations involved in Neami research and evaluation activity </w:t>
      </w:r>
    </w:p>
    <w:p w:rsidR="00D33A10" w:rsidRPr="00D33A10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</w:pPr>
      <w:r w:rsidRPr="00D33A10">
        <w:rPr>
          <w:rFonts w:eastAsia="Times New Roman" w:cs="Arial"/>
          <w:bCs/>
          <w:color w:val="auto"/>
          <w:kern w:val="36"/>
          <w:sz w:val="22"/>
          <w:szCs w:val="22"/>
          <w:lang w:eastAsia="en-AU"/>
        </w:rPr>
        <w:t xml:space="preserve">To build in mechanisms for monitoring the progress of research projects and provide advice and feedback where necessary </w:t>
      </w:r>
    </w:p>
    <w:p w:rsidR="00D33A10" w:rsidRPr="00D33A10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To </w:t>
      </w:r>
      <w:r w:rsidR="00D66ED5">
        <w:rPr>
          <w:rFonts w:eastAsia="Times New Roman" w:cs="Arial"/>
          <w:color w:val="auto"/>
          <w:sz w:val="22"/>
          <w:szCs w:val="22"/>
          <w:lang w:eastAsia="en-AU"/>
        </w:rPr>
        <w:t>advise on strategies</w:t>
      </w: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 to support research findings being transferred into practice</w:t>
      </w:r>
    </w:p>
    <w:p w:rsidR="00D33A10" w:rsidRPr="00C26B84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To refer to established guidelines for publication of research results and publicity, </w:t>
      </w:r>
      <w:r w:rsidRPr="00C26B84">
        <w:rPr>
          <w:rFonts w:eastAsia="Times New Roman" w:cs="Arial"/>
          <w:color w:val="auto"/>
          <w:sz w:val="22"/>
          <w:szCs w:val="22"/>
          <w:lang w:eastAsia="en-AU"/>
        </w:rPr>
        <w:t>including a policy regarding media contact</w:t>
      </w:r>
    </w:p>
    <w:p w:rsidR="00D33A10" w:rsidRPr="00C26B84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To advise on </w:t>
      </w:r>
      <w:r w:rsidR="00670996"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internal and external </w:t>
      </w:r>
      <w:r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dissemination </w:t>
      </w:r>
      <w:r w:rsidR="00670996"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processes for </w:t>
      </w:r>
      <w:r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research findings, </w:t>
      </w:r>
      <w:r w:rsidR="00670996" w:rsidRPr="00C26B84">
        <w:rPr>
          <w:rFonts w:eastAsia="Times New Roman" w:cs="Arial"/>
          <w:color w:val="auto"/>
          <w:sz w:val="22"/>
          <w:szCs w:val="22"/>
          <w:lang w:eastAsia="en-AU"/>
        </w:rPr>
        <w:t>e.g.</w:t>
      </w:r>
      <w:r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 building of the knowledge base within the organisation</w:t>
      </w:r>
      <w:r w:rsidR="00C26B84" w:rsidRPr="00C26B84">
        <w:rPr>
          <w:rFonts w:eastAsia="Times New Roman" w:cs="Arial"/>
          <w:color w:val="auto"/>
          <w:sz w:val="22"/>
          <w:szCs w:val="22"/>
          <w:lang w:eastAsia="en-AU"/>
        </w:rPr>
        <w:t>,</w:t>
      </w:r>
      <w:r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 the transfer of research findings into practice</w:t>
      </w:r>
      <w:r w:rsidR="00C26B84"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 and </w:t>
      </w:r>
      <w:r w:rsidR="00670996" w:rsidRPr="00C26B84">
        <w:rPr>
          <w:rFonts w:eastAsia="Times New Roman" w:cs="Arial"/>
          <w:color w:val="auto"/>
          <w:sz w:val="22"/>
          <w:szCs w:val="22"/>
          <w:lang w:eastAsia="en-AU"/>
        </w:rPr>
        <w:t>sharing more broadly</w:t>
      </w:r>
    </w:p>
    <w:p w:rsidR="00D33A10" w:rsidRPr="00D33A10" w:rsidRDefault="00D33A10" w:rsidP="00D33A10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To support and advise on the development of academic and other appropriate affiliations with research bodies within </w:t>
      </w:r>
      <w:smartTag w:uri="urn:schemas-microsoft-com:office:smarttags" w:element="country-region">
        <w:smartTag w:uri="urn:schemas-microsoft-com:office:smarttags" w:element="place">
          <w:r w:rsidRPr="00D33A10">
            <w:rPr>
              <w:rFonts w:eastAsia="Times New Roman" w:cs="Arial"/>
              <w:color w:val="auto"/>
              <w:sz w:val="22"/>
              <w:szCs w:val="22"/>
              <w:lang w:eastAsia="en-AU"/>
            </w:rPr>
            <w:t>Australia</w:t>
          </w:r>
        </w:smartTag>
      </w:smartTag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 and internationally</w:t>
      </w:r>
    </w:p>
    <w:p w:rsidR="0042219C" w:rsidRPr="00C26B84" w:rsidRDefault="0042219C" w:rsidP="0042219C">
      <w:pPr>
        <w:numPr>
          <w:ilvl w:val="0"/>
          <w:numId w:val="7"/>
        </w:numPr>
        <w:spacing w:after="120" w:line="276" w:lineRule="auto"/>
        <w:ind w:left="1430" w:hanging="560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C26B84">
        <w:rPr>
          <w:rFonts w:eastAsia="Times New Roman" w:cs="Arial"/>
          <w:color w:val="auto"/>
          <w:sz w:val="22"/>
          <w:szCs w:val="22"/>
          <w:lang w:eastAsia="en-AU"/>
        </w:rPr>
        <w:t xml:space="preserve">To review the membership of the Committee on an annual basis </w:t>
      </w:r>
    </w:p>
    <w:p w:rsidR="00D33A10" w:rsidRPr="00D33A10" w:rsidRDefault="00D33A10" w:rsidP="00D33A10">
      <w:pPr>
        <w:numPr>
          <w:ilvl w:val="0"/>
          <w:numId w:val="7"/>
        </w:numPr>
        <w:spacing w:after="240" w:line="276" w:lineRule="auto"/>
        <w:ind w:left="1429" w:hanging="561"/>
        <w:jc w:val="both"/>
        <w:rPr>
          <w:rFonts w:eastAsia="Times New Roman" w:cs="Arial"/>
          <w:color w:val="auto"/>
          <w:sz w:val="22"/>
          <w:szCs w:val="22"/>
          <w:lang w:eastAsia="en-AU"/>
        </w:rPr>
      </w:pPr>
      <w:r w:rsidRPr="00D33A10">
        <w:rPr>
          <w:rFonts w:eastAsia="Times New Roman" w:cs="Arial"/>
          <w:color w:val="auto"/>
          <w:sz w:val="22"/>
          <w:szCs w:val="22"/>
          <w:lang w:eastAsia="en-AU"/>
        </w:rPr>
        <w:t xml:space="preserve">To prepare an annual report on the Committee  </w:t>
      </w:r>
    </w:p>
    <w:p w:rsidR="00D33A10" w:rsidRPr="00482118" w:rsidRDefault="007109D8" w:rsidP="00D33A10">
      <w:pPr>
        <w:pStyle w:val="NNSub-headunderline"/>
        <w:rPr>
          <w:szCs w:val="36"/>
        </w:rPr>
      </w:pPr>
      <w:r>
        <w:t>10</w:t>
      </w:r>
      <w:r w:rsidR="00D33A10">
        <w:t>.</w:t>
      </w:r>
      <w:r w:rsidR="00D33A10">
        <w:rPr>
          <w:rFonts w:eastAsia="Times New Roman" w:cs="Arial"/>
          <w:b/>
          <w:color w:val="auto"/>
          <w:sz w:val="24"/>
          <w:szCs w:val="24"/>
          <w:lang w:eastAsia="en-AU"/>
        </w:rPr>
        <w:t xml:space="preserve"> </w:t>
      </w:r>
      <w:r w:rsidR="00D33A10">
        <w:rPr>
          <w:rFonts w:eastAsia="Times New Roman"/>
          <w:iCs/>
          <w:color w:val="auto"/>
          <w:szCs w:val="36"/>
        </w:rPr>
        <w:t>Annual review</w:t>
      </w:r>
    </w:p>
    <w:p w:rsidR="00D33A10" w:rsidRPr="00D33A10" w:rsidRDefault="007109D8" w:rsidP="00683181">
      <w:pPr>
        <w:spacing w:before="120" w:after="120" w:line="276" w:lineRule="auto"/>
        <w:jc w:val="both"/>
        <w:rPr>
          <w:rFonts w:eastAsia="Times New Roman"/>
          <w:iCs/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32"/>
          <w:szCs w:val="32"/>
        </w:rPr>
        <w:t>10</w:t>
      </w:r>
      <w:r w:rsidR="00D33A10" w:rsidRPr="00D33A10">
        <w:rPr>
          <w:rFonts w:eastAsia="Times New Roman"/>
          <w:iCs/>
          <w:color w:val="auto"/>
          <w:sz w:val="32"/>
          <w:szCs w:val="32"/>
        </w:rPr>
        <w:t>.1</w:t>
      </w:r>
      <w:r w:rsidR="00D33A10" w:rsidRPr="00D33A10">
        <w:rPr>
          <w:rFonts w:eastAsia="Times New Roman"/>
          <w:iCs/>
          <w:color w:val="auto"/>
          <w:sz w:val="22"/>
          <w:szCs w:val="22"/>
        </w:rPr>
        <w:tab/>
        <w:t xml:space="preserve">The Terms of Reference shall be reviewed </w:t>
      </w:r>
      <w:r w:rsidR="00834A85">
        <w:rPr>
          <w:rFonts w:eastAsia="Times New Roman"/>
          <w:iCs/>
          <w:color w:val="auto"/>
          <w:sz w:val="22"/>
          <w:szCs w:val="22"/>
        </w:rPr>
        <w:t>annually at the final meeting</w:t>
      </w:r>
      <w:r w:rsidR="00D33A10" w:rsidRPr="00D33A10">
        <w:rPr>
          <w:rFonts w:eastAsia="Times New Roman"/>
          <w:iCs/>
          <w:color w:val="auto"/>
          <w:sz w:val="22"/>
          <w:szCs w:val="22"/>
        </w:rPr>
        <w:t xml:space="preserve"> </w:t>
      </w:r>
      <w:r w:rsidR="00834A85">
        <w:rPr>
          <w:rFonts w:eastAsia="Times New Roman"/>
          <w:iCs/>
          <w:color w:val="auto"/>
          <w:sz w:val="22"/>
          <w:szCs w:val="22"/>
        </w:rPr>
        <w:t>i</w:t>
      </w:r>
      <w:r w:rsidR="007E3811">
        <w:rPr>
          <w:rFonts w:eastAsia="Times New Roman"/>
          <w:iCs/>
          <w:color w:val="auto"/>
          <w:sz w:val="22"/>
          <w:szCs w:val="22"/>
        </w:rPr>
        <w:t>n each year or as required.</w:t>
      </w:r>
    </w:p>
    <w:p w:rsidR="00D33A10" w:rsidRPr="00D33A10" w:rsidRDefault="00D33A10" w:rsidP="00D33A10">
      <w:pPr>
        <w:spacing w:line="276" w:lineRule="auto"/>
        <w:jc w:val="both"/>
        <w:rPr>
          <w:rFonts w:eastAsia="Times New Roman"/>
          <w:b/>
          <w:iCs/>
          <w:color w:val="auto"/>
          <w:sz w:val="24"/>
          <w:szCs w:val="24"/>
        </w:rPr>
      </w:pPr>
      <w:r w:rsidRPr="00D33A10">
        <w:rPr>
          <w:rFonts w:eastAsia="Times New Roman"/>
          <w:b/>
          <w:iCs/>
          <w:color w:val="auto"/>
          <w:sz w:val="24"/>
          <w:szCs w:val="24"/>
        </w:rPr>
        <w:tab/>
      </w:r>
    </w:p>
    <w:p w:rsidR="00893CED" w:rsidRPr="00C50C4A" w:rsidRDefault="00893CED" w:rsidP="00893CED"/>
    <w:bookmarkEnd w:id="0"/>
    <w:bookmarkEnd w:id="1"/>
    <w:bookmarkEnd w:id="2"/>
    <w:bookmarkEnd w:id="3"/>
    <w:p w:rsidR="00893CED" w:rsidRPr="009B1DE5" w:rsidRDefault="00893CED" w:rsidP="00C50C4A">
      <w:pPr>
        <w:pStyle w:val="NNBodyGrey"/>
      </w:pPr>
    </w:p>
    <w:p w:rsidR="00893CED" w:rsidRPr="009B1DE5" w:rsidRDefault="00893CED" w:rsidP="00893CED"/>
    <w:p w:rsidR="00AF0F67" w:rsidRDefault="00AF0F67"/>
    <w:sectPr w:rsidR="00AF0F67" w:rsidSect="00175C13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851" w:right="1440" w:bottom="431" w:left="1440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C9" w:rsidRDefault="00A325C9">
      <w:r>
        <w:separator/>
      </w:r>
    </w:p>
  </w:endnote>
  <w:endnote w:type="continuationSeparator" w:id="0">
    <w:p w:rsidR="00A325C9" w:rsidRDefault="00A3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67" w:rsidRDefault="00A325C9" w:rsidP="00BA64E0">
    <w:pPr>
      <w:pStyle w:val="Foot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830B2" wp14:editId="3320F78E">
              <wp:simplePos x="0" y="0"/>
              <wp:positionH relativeFrom="column">
                <wp:posOffset>5410200</wp:posOffset>
              </wp:positionH>
              <wp:positionV relativeFrom="paragraph">
                <wp:posOffset>-104775</wp:posOffset>
              </wp:positionV>
              <wp:extent cx="457200" cy="35941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F67" w:rsidRDefault="00893CED" w:rsidP="00BA64E0">
                          <w:pPr>
                            <w:pStyle w:val="FooterItem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7E82"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677E82">
                              <w:t>4</w:t>
                            </w:r>
                          </w:fldSimple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30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6pt;margin-top:-8.25pt;width:36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" filled="f" stroked="f">
              <v:textbox>
                <w:txbxContent>
                  <w:p w:rsidR="00AF0F67" w:rsidRDefault="00893CED" w:rsidP="00BA64E0">
                    <w:pPr>
                      <w:pStyle w:val="FooterItem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7E82"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677E82">
                        <w:t>4</w:t>
                      </w:r>
                    </w:fldSimple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C5C2BA" wp14:editId="47CC1FA1">
              <wp:simplePos x="0" y="0"/>
              <wp:positionH relativeFrom="column">
                <wp:posOffset>-914400</wp:posOffset>
              </wp:positionH>
              <wp:positionV relativeFrom="paragraph">
                <wp:posOffset>198755</wp:posOffset>
              </wp:positionV>
              <wp:extent cx="7553325" cy="363855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363855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36CE0" id="Rectangle 3" o:spid="_x0000_s1026" style="position:absolute;margin-left:-1in;margin-top:15.65pt;width:594.75pt;height:2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" fillcolor="#eea420" stroked="f" strokeweight="2pt">
              <v:path arrowok="t"/>
            </v:rect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E636F4" wp14:editId="26D73C2F">
              <wp:simplePos x="0" y="0"/>
              <wp:positionH relativeFrom="column">
                <wp:posOffset>-923925</wp:posOffset>
              </wp:positionH>
              <wp:positionV relativeFrom="paragraph">
                <wp:posOffset>690880</wp:posOffset>
              </wp:positionV>
              <wp:extent cx="11632565" cy="662940"/>
              <wp:effectExtent l="0" t="0" r="6985" b="381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632565" cy="66294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19214" id="Rectangle 24" o:spid="_x0000_s1026" style="position:absolute;margin-left:-72.75pt;margin-top:54.4pt;width:915.95pt;height:5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" fillcolor="#eea420" stroked="f" strokeweight="2pt">
              <v:path arrowok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67" w:rsidRPr="00034BE8" w:rsidRDefault="00A325C9" w:rsidP="00BA64E0">
    <w:pPr>
      <w:pStyle w:val="Foot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06A998" wp14:editId="17A4EF35">
              <wp:simplePos x="0" y="0"/>
              <wp:positionH relativeFrom="column">
                <wp:posOffset>-76200</wp:posOffset>
              </wp:positionH>
              <wp:positionV relativeFrom="paragraph">
                <wp:posOffset>-106680</wp:posOffset>
              </wp:positionV>
              <wp:extent cx="1189990" cy="3594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F67" w:rsidRDefault="00893CED" w:rsidP="00BA64E0">
                          <w:pPr>
                            <w:pStyle w:val="NNFooter"/>
                          </w:pPr>
                          <w:r w:rsidRPr="00034BE8">
                            <w:t>neaminational.org.au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6A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pt;margin-top:-8.4pt;width:93.7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" filled="f" stroked="f">
              <v:textbox>
                <w:txbxContent>
                  <w:p w:rsidR="00AF0F67" w:rsidRDefault="00893CED" w:rsidP="00BA64E0">
                    <w:pPr>
                      <w:pStyle w:val="NNFooter"/>
                    </w:pPr>
                    <w:r w:rsidRPr="00034BE8">
                      <w:t>neaminational.org.au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798691" wp14:editId="2A2C3900">
              <wp:simplePos x="0" y="0"/>
              <wp:positionH relativeFrom="column">
                <wp:posOffset>5562600</wp:posOffset>
              </wp:positionH>
              <wp:positionV relativeFrom="paragraph">
                <wp:posOffset>-106680</wp:posOffset>
              </wp:positionV>
              <wp:extent cx="457200" cy="359410"/>
              <wp:effectExtent l="0" t="0" r="0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F67" w:rsidRDefault="00893CED" w:rsidP="00BA64E0">
                          <w:pPr>
                            <w:pStyle w:val="NN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7E8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513E32">
                            <w:rPr>
                              <w:noProof/>
                            </w:rPr>
                            <w:fldChar w:fldCharType="begin"/>
                          </w:r>
                          <w:r w:rsidR="00513E32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13E32">
                            <w:rPr>
                              <w:noProof/>
                            </w:rPr>
                            <w:fldChar w:fldCharType="separate"/>
                          </w:r>
                          <w:r w:rsidR="00677E82">
                            <w:rPr>
                              <w:noProof/>
                            </w:rPr>
                            <w:t>4</w:t>
                          </w:r>
                          <w:r w:rsidR="00513E32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986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438pt;margin-top:-8.4pt;width:36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" filled="f" stroked="f">
              <v:textbox>
                <w:txbxContent>
                  <w:p w:rsidR="00AF0F67" w:rsidRDefault="00893CED" w:rsidP="00BA64E0">
                    <w:pPr>
                      <w:pStyle w:val="NN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7E8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513E32">
                      <w:rPr>
                        <w:noProof/>
                      </w:rPr>
                      <w:fldChar w:fldCharType="begin"/>
                    </w:r>
                    <w:r w:rsidR="00513E32">
                      <w:rPr>
                        <w:noProof/>
                      </w:rPr>
                      <w:instrText xml:space="preserve"> NUMPAGES   \* MERGEFORMAT </w:instrText>
                    </w:r>
                    <w:r w:rsidR="00513E32">
                      <w:rPr>
                        <w:noProof/>
                      </w:rPr>
                      <w:fldChar w:fldCharType="separate"/>
                    </w:r>
                    <w:r w:rsidR="00677E82">
                      <w:rPr>
                        <w:noProof/>
                      </w:rPr>
                      <w:t>4</w:t>
                    </w:r>
                    <w:r w:rsidR="00513E32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93840C" wp14:editId="1F3DB267">
              <wp:simplePos x="0" y="0"/>
              <wp:positionH relativeFrom="column">
                <wp:posOffset>-918845</wp:posOffset>
              </wp:positionH>
              <wp:positionV relativeFrom="paragraph">
                <wp:posOffset>206375</wp:posOffset>
              </wp:positionV>
              <wp:extent cx="7553325" cy="363855"/>
              <wp:effectExtent l="0" t="0" r="9525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363855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D4A6E" id="Rectangle 19" o:spid="_x0000_s1026" style="position:absolute;margin-left:-72.35pt;margin-top:16.25pt;width:594.75pt;height:28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" fillcolor="#eea420" stroked="f" strokeweight="2pt">
              <v:path arrowok="t"/>
            </v:rect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F1DE6E" wp14:editId="05EEE09B">
              <wp:simplePos x="0" y="0"/>
              <wp:positionH relativeFrom="column">
                <wp:posOffset>-914400</wp:posOffset>
              </wp:positionH>
              <wp:positionV relativeFrom="paragraph">
                <wp:posOffset>709930</wp:posOffset>
              </wp:positionV>
              <wp:extent cx="11632565" cy="662940"/>
              <wp:effectExtent l="0" t="0" r="6985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632565" cy="66294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35890" id="Rectangle 11" o:spid="_x0000_s1026" style="position:absolute;margin-left:-1in;margin-top:55.9pt;width:915.95pt;height:5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" fillcolor="#eea420" stroked="f" strokeweight="2pt">
              <v:path arrowok="t"/>
            </v:rect>
          </w:pict>
        </mc:Fallback>
      </mc:AlternateContent>
    </w:r>
    <w:r>
      <w:rPr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82B4817" wp14:editId="6F797384">
              <wp:simplePos x="0" y="0"/>
              <wp:positionH relativeFrom="column">
                <wp:posOffset>-915035</wp:posOffset>
              </wp:positionH>
              <wp:positionV relativeFrom="paragraph">
                <wp:posOffset>1020445</wp:posOffset>
              </wp:positionV>
              <wp:extent cx="7552055" cy="33210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2055" cy="332105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43C" id="Rectangle 9" o:spid="_x0000_s1026" style="position:absolute;margin-left:-72.05pt;margin-top:80.35pt;width:594.65pt;height:26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" fillcolor="#eea420" stroked="f" strokeweight="2pt">
              <v:path arrowok="t"/>
            </v:rect>
          </w:pict>
        </mc:Fallback>
      </mc:AlternateContent>
    </w:r>
    <w:r w:rsidR="00893CED" w:rsidRPr="00034B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C9" w:rsidRDefault="00A325C9">
      <w:r>
        <w:separator/>
      </w:r>
    </w:p>
  </w:footnote>
  <w:footnote w:type="continuationSeparator" w:id="0">
    <w:p w:rsidR="00A325C9" w:rsidRDefault="00A3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67" w:rsidRPr="00ED3168" w:rsidRDefault="00BA64E0" w:rsidP="00AF0F67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2AC1B3" wp14:editId="4E55BB41">
              <wp:simplePos x="0" y="0"/>
              <wp:positionH relativeFrom="column">
                <wp:posOffset>-706120</wp:posOffset>
              </wp:positionH>
              <wp:positionV relativeFrom="paragraph">
                <wp:posOffset>38100</wp:posOffset>
              </wp:positionV>
              <wp:extent cx="3514725" cy="257175"/>
              <wp:effectExtent l="0" t="0" r="952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F67" w:rsidRDefault="00A325C9" w:rsidP="00BA64E0">
                          <w:pPr>
                            <w:pStyle w:val="Footer"/>
                          </w:pPr>
                          <w:r>
                            <w:t xml:space="preserve">Research &amp; Evaluation Committee TOR </w:t>
                          </w:r>
                          <w:r w:rsidR="00BA64E0">
                            <w:t xml:space="preserve"> October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AC1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5.6pt;margin-top:3pt;width:276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" stroked="f">
              <v:textbox>
                <w:txbxContent>
                  <w:p w:rsidR="00AF0F67" w:rsidRDefault="00A325C9" w:rsidP="00BA64E0">
                    <w:pPr>
                      <w:pStyle w:val="Footer"/>
                    </w:pPr>
                    <w:r>
                      <w:t xml:space="preserve">Research &amp; Evaluation Committee TOR </w:t>
                    </w:r>
                    <w:r w:rsidR="00BA64E0">
                      <w:t xml:space="preserve"> October 2015</w:t>
                    </w:r>
                  </w:p>
                </w:txbxContent>
              </v:textbox>
            </v:shape>
          </w:pict>
        </mc:Fallback>
      </mc:AlternateContent>
    </w:r>
    <w:r w:rsidR="00893CED">
      <w:rPr>
        <w:noProof/>
      </w:rPr>
      <w:t xml:space="preserve">  </w:t>
    </w:r>
  </w:p>
  <w:p w:rsidR="00AF0F67" w:rsidRPr="00ED3168" w:rsidRDefault="00AF0F67" w:rsidP="00AF0F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67" w:rsidRDefault="00A325C9" w:rsidP="00AF0F67">
    <w:pPr>
      <w:pStyle w:val="Header"/>
      <w:tabs>
        <w:tab w:val="left" w:pos="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52070</wp:posOffset>
              </wp:positionV>
              <wp:extent cx="2771775" cy="25146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F67" w:rsidRDefault="00677E82" w:rsidP="00BE60E4">
                          <w:pPr>
                            <w:pStyle w:val="NNPosterfootergrey"/>
                            <w:jc w:val="right"/>
                          </w:pPr>
                          <w:r>
                            <w:t>Feb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248.2pt;margin-top:4.1pt;width:218.25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" stroked="f">
              <v:textbox>
                <w:txbxContent>
                  <w:p w:rsidR="00AF0F67" w:rsidRDefault="00677E82" w:rsidP="00BE60E4">
                    <w:pPr>
                      <w:pStyle w:val="NNPosterfootergrey"/>
                      <w:jc w:val="right"/>
                    </w:pPr>
                    <w:r>
                      <w:t>Feb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1666875" cy="800100"/>
          <wp:effectExtent l="0" t="0" r="9525" b="0"/>
          <wp:docPr id="1" name="Picture 1" descr="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1CD"/>
    <w:multiLevelType w:val="hybridMultilevel"/>
    <w:tmpl w:val="77E4CA3C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3F3456"/>
    <w:multiLevelType w:val="hybridMultilevel"/>
    <w:tmpl w:val="1BA4CF10"/>
    <w:lvl w:ilvl="0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123CC1"/>
    <w:multiLevelType w:val="hybridMultilevel"/>
    <w:tmpl w:val="77E4CA3C"/>
    <w:lvl w:ilvl="0" w:tplc="0C090017">
      <w:start w:val="1"/>
      <w:numFmt w:val="lowerLetter"/>
      <w:lvlText w:val="%1)"/>
      <w:lvlJc w:val="left"/>
      <w:pPr>
        <w:tabs>
          <w:tab w:val="num" w:pos="1240"/>
        </w:tabs>
        <w:ind w:left="12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" w15:restartNumberingAfterBreak="0">
    <w:nsid w:val="2D957301"/>
    <w:multiLevelType w:val="multilevel"/>
    <w:tmpl w:val="7EA88D4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4" w15:restartNumberingAfterBreak="0">
    <w:nsid w:val="38943E59"/>
    <w:multiLevelType w:val="hybridMultilevel"/>
    <w:tmpl w:val="1C428496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7C7F6F"/>
    <w:multiLevelType w:val="hybridMultilevel"/>
    <w:tmpl w:val="49443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6BA"/>
    <w:multiLevelType w:val="hybridMultilevel"/>
    <w:tmpl w:val="E4E48F60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E9234C"/>
    <w:multiLevelType w:val="hybridMultilevel"/>
    <w:tmpl w:val="D8AE0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017D3"/>
    <w:multiLevelType w:val="hybridMultilevel"/>
    <w:tmpl w:val="73DE6B42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9"/>
    <w:rsid w:val="000D6388"/>
    <w:rsid w:val="00121F6C"/>
    <w:rsid w:val="00175C13"/>
    <w:rsid w:val="001C72B7"/>
    <w:rsid w:val="00284490"/>
    <w:rsid w:val="002A154B"/>
    <w:rsid w:val="002C7AF5"/>
    <w:rsid w:val="002D6D66"/>
    <w:rsid w:val="00314EEA"/>
    <w:rsid w:val="00315019"/>
    <w:rsid w:val="0033131E"/>
    <w:rsid w:val="003C0A5E"/>
    <w:rsid w:val="003E60D4"/>
    <w:rsid w:val="0042219C"/>
    <w:rsid w:val="004701BE"/>
    <w:rsid w:val="00482118"/>
    <w:rsid w:val="004B22FC"/>
    <w:rsid w:val="00513E32"/>
    <w:rsid w:val="00571534"/>
    <w:rsid w:val="00580CDA"/>
    <w:rsid w:val="0060381F"/>
    <w:rsid w:val="00617E93"/>
    <w:rsid w:val="00670996"/>
    <w:rsid w:val="00677E82"/>
    <w:rsid w:val="00683181"/>
    <w:rsid w:val="006D3B78"/>
    <w:rsid w:val="007109D8"/>
    <w:rsid w:val="00712AF9"/>
    <w:rsid w:val="007237E5"/>
    <w:rsid w:val="00771583"/>
    <w:rsid w:val="007E3811"/>
    <w:rsid w:val="007F3594"/>
    <w:rsid w:val="007F54D3"/>
    <w:rsid w:val="00820F7E"/>
    <w:rsid w:val="00827E0D"/>
    <w:rsid w:val="00834A85"/>
    <w:rsid w:val="00893CED"/>
    <w:rsid w:val="008B79EC"/>
    <w:rsid w:val="00905BD9"/>
    <w:rsid w:val="0092574D"/>
    <w:rsid w:val="009A24CF"/>
    <w:rsid w:val="00A325C9"/>
    <w:rsid w:val="00AF0F67"/>
    <w:rsid w:val="00AF57DD"/>
    <w:rsid w:val="00BA0FE4"/>
    <w:rsid w:val="00BA64E0"/>
    <w:rsid w:val="00BB01D2"/>
    <w:rsid w:val="00BE60E4"/>
    <w:rsid w:val="00C26B84"/>
    <w:rsid w:val="00C50C4A"/>
    <w:rsid w:val="00C73915"/>
    <w:rsid w:val="00CF6D4D"/>
    <w:rsid w:val="00D33102"/>
    <w:rsid w:val="00D33A10"/>
    <w:rsid w:val="00D63287"/>
    <w:rsid w:val="00D66ED5"/>
    <w:rsid w:val="00D71F65"/>
    <w:rsid w:val="00D722B0"/>
    <w:rsid w:val="00D93D77"/>
    <w:rsid w:val="00E8312C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5:docId w15:val="{E25CABCE-B7C0-4A54-ADCF-81D9351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4A"/>
    <w:rPr>
      <w:color w:val="333333"/>
      <w:sz w:val="16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893CED"/>
    <w:pPr>
      <w:pBdr>
        <w:bottom w:val="single" w:sz="2" w:space="1" w:color="EEA420"/>
      </w:pBdr>
      <w:spacing w:before="360"/>
      <w:outlineLvl w:val="0"/>
    </w:pPr>
    <w:rPr>
      <w:rFonts w:cs="Calibri"/>
      <w:bCs/>
      <w:spacing w:val="15"/>
      <w:sz w:val="36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893CED"/>
    <w:pPr>
      <w:spacing w:before="240"/>
      <w:jc w:val="both"/>
      <w:outlineLvl w:val="2"/>
    </w:pPr>
    <w:rPr>
      <w:rFonts w:cs="Calibri"/>
      <w:spacing w:val="15"/>
      <w:sz w:val="32"/>
      <w:szCs w:val="2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893CED"/>
    <w:pPr>
      <w:outlineLvl w:val="3"/>
    </w:pPr>
    <w:rPr>
      <w:rFonts w:cs="Times New Roman"/>
      <w:spacing w:val="10"/>
      <w:sz w:val="28"/>
      <w:lang w:bidi="en-US"/>
    </w:rPr>
  </w:style>
  <w:style w:type="paragraph" w:styleId="Heading5">
    <w:name w:val="heading 5"/>
    <w:basedOn w:val="Heading3"/>
    <w:next w:val="Normal"/>
    <w:link w:val="Heading5Char"/>
    <w:autoRedefine/>
    <w:uiPriority w:val="9"/>
    <w:unhideWhenUsed/>
    <w:rsid w:val="00893CED"/>
    <w:pPr>
      <w:outlineLvl w:val="4"/>
    </w:pPr>
    <w:rPr>
      <w:color w:val="3D3D3D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C4A"/>
    <w:pPr>
      <w:spacing w:before="300" w:line="276" w:lineRule="auto"/>
      <w:outlineLvl w:val="7"/>
    </w:pPr>
    <w:rPr>
      <w:caps/>
      <w:color w:val="auto"/>
      <w:spacing w:val="10"/>
      <w:sz w:val="18"/>
      <w:szCs w:val="18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C4A"/>
    <w:pPr>
      <w:spacing w:before="300" w:line="276" w:lineRule="auto"/>
      <w:outlineLvl w:val="8"/>
    </w:pPr>
    <w:rPr>
      <w:i/>
      <w:caps/>
      <w:color w:val="auto"/>
      <w:spacing w:val="1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ED"/>
    <w:rPr>
      <w:rFonts w:ascii="Calibri" w:eastAsia="Times New Roman" w:hAnsi="Calibri" w:cs="Calibri"/>
      <w:bCs/>
      <w:color w:val="4D4D4D"/>
      <w:spacing w:val="15"/>
      <w:sz w:val="36"/>
    </w:rPr>
  </w:style>
  <w:style w:type="character" w:customStyle="1" w:styleId="Heading3Char">
    <w:name w:val="Heading 3 Char"/>
    <w:link w:val="Heading3"/>
    <w:uiPriority w:val="9"/>
    <w:rsid w:val="00893CED"/>
    <w:rPr>
      <w:rFonts w:ascii="Calibri" w:eastAsia="Times New Roman" w:hAnsi="Calibri" w:cs="Calibri"/>
      <w:color w:val="4D4D4D"/>
      <w:spacing w:val="15"/>
      <w:sz w:val="32"/>
    </w:rPr>
  </w:style>
  <w:style w:type="character" w:customStyle="1" w:styleId="Heading4Char">
    <w:name w:val="Heading 4 Char"/>
    <w:link w:val="Heading4"/>
    <w:uiPriority w:val="9"/>
    <w:rsid w:val="00893CED"/>
    <w:rPr>
      <w:rFonts w:ascii="Calibri" w:eastAsia="Times New Roman" w:hAnsi="Calibri" w:cs="Times New Roman"/>
      <w:color w:val="4D4D4D"/>
      <w:spacing w:val="10"/>
      <w:sz w:val="28"/>
      <w:lang w:bidi="en-US"/>
    </w:rPr>
  </w:style>
  <w:style w:type="character" w:customStyle="1" w:styleId="Heading5Char">
    <w:name w:val="Heading 5 Char"/>
    <w:link w:val="Heading5"/>
    <w:uiPriority w:val="9"/>
    <w:rsid w:val="00893CED"/>
    <w:rPr>
      <w:rFonts w:ascii="Calibri" w:eastAsia="Times New Roman" w:hAnsi="Calibri" w:cs="Calibri"/>
      <w:color w:val="3D3D3D"/>
      <w:spacing w:val="10"/>
      <w:sz w:val="24"/>
    </w:rPr>
  </w:style>
  <w:style w:type="paragraph" w:styleId="Header">
    <w:name w:val="header"/>
    <w:basedOn w:val="Normal"/>
    <w:link w:val="HeaderChar"/>
    <w:uiPriority w:val="99"/>
    <w:rsid w:val="00893C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CED"/>
    <w:rPr>
      <w:rFonts w:ascii="Calibri" w:eastAsia="Times New Roman" w:hAnsi="Calibri" w:cs="Times New Roman"/>
      <w:color w:val="4D4D4D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BA64E0"/>
    <w:pPr>
      <w:tabs>
        <w:tab w:val="center" w:pos="4513"/>
        <w:tab w:val="right" w:pos="9026"/>
      </w:tabs>
    </w:pPr>
    <w:rPr>
      <w:noProof/>
      <w:color w:val="7F7F7F"/>
      <w:sz w:val="18"/>
    </w:rPr>
  </w:style>
  <w:style w:type="character" w:customStyle="1" w:styleId="FooterChar">
    <w:name w:val="Footer Char"/>
    <w:link w:val="Footer"/>
    <w:uiPriority w:val="99"/>
    <w:rsid w:val="00BA64E0"/>
    <w:rPr>
      <w:noProof/>
      <w:color w:val="7F7F7F"/>
      <w:sz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rsid w:val="00C50C4A"/>
    <w:pPr>
      <w:spacing w:before="360"/>
    </w:pPr>
    <w:rPr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0C4A"/>
    <w:rPr>
      <w:color w:val="333333"/>
      <w:spacing w:val="10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rsid w:val="00893CED"/>
    <w:pPr>
      <w:ind w:left="720"/>
      <w:contextualSpacing/>
    </w:pPr>
  </w:style>
  <w:style w:type="paragraph" w:customStyle="1" w:styleId="FooterItem">
    <w:name w:val="Footer Item"/>
    <w:basedOn w:val="Footer"/>
    <w:link w:val="FooterItemChar"/>
    <w:autoRedefine/>
    <w:rsid w:val="00893CED"/>
  </w:style>
  <w:style w:type="character" w:customStyle="1" w:styleId="FooterItemChar">
    <w:name w:val="Footer Item Char"/>
    <w:link w:val="FooterItem"/>
    <w:rsid w:val="00893CED"/>
    <w:rPr>
      <w:rFonts w:ascii="Calibri" w:eastAsia="Times New Roman" w:hAnsi="Calibri" w:cs="Times New Roman"/>
      <w:noProof/>
      <w:color w:val="7F7F7F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ED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ED"/>
    <w:rPr>
      <w:rFonts w:ascii="Tahoma" w:eastAsia="Times New Roman" w:hAnsi="Tahoma" w:cs="Tahoma"/>
      <w:color w:val="4D4D4D"/>
      <w:sz w:val="16"/>
      <w:szCs w:val="16"/>
    </w:rPr>
  </w:style>
  <w:style w:type="paragraph" w:customStyle="1" w:styleId="NNFooter">
    <w:name w:val="NNFooter"/>
    <w:basedOn w:val="Footer"/>
    <w:link w:val="NNFooterChar"/>
    <w:autoRedefine/>
    <w:qFormat/>
    <w:rsid w:val="00C50C4A"/>
    <w:pPr>
      <w:spacing w:line="276" w:lineRule="auto"/>
      <w:jc w:val="center"/>
    </w:pPr>
    <w:rPr>
      <w:noProof w:val="0"/>
      <w:color w:val="333333"/>
      <w:lang w:eastAsia="en-AU"/>
    </w:rPr>
  </w:style>
  <w:style w:type="character" w:customStyle="1" w:styleId="NNFooterChar">
    <w:name w:val="NNFooter Char"/>
    <w:link w:val="NNFooter"/>
    <w:rsid w:val="00C50C4A"/>
    <w:rPr>
      <w:color w:val="333333"/>
      <w:sz w:val="18"/>
    </w:rPr>
  </w:style>
  <w:style w:type="paragraph" w:customStyle="1" w:styleId="NNBodyGrey">
    <w:name w:val="NNBody Grey"/>
    <w:autoRedefine/>
    <w:qFormat/>
    <w:rsid w:val="00C50C4A"/>
    <w:pPr>
      <w:spacing w:after="120"/>
    </w:pPr>
    <w:rPr>
      <w:rFonts w:eastAsia="MS Mincho"/>
      <w:color w:val="333333"/>
      <w:sz w:val="22"/>
      <w:szCs w:val="24"/>
      <w:lang w:val="en-US" w:eastAsia="en-US"/>
    </w:rPr>
  </w:style>
  <w:style w:type="paragraph" w:customStyle="1" w:styleId="NNHeader1">
    <w:name w:val="NNHeader 1"/>
    <w:basedOn w:val="Normal"/>
    <w:next w:val="BodyText"/>
    <w:link w:val="NNHeader1Char"/>
    <w:autoRedefine/>
    <w:qFormat/>
    <w:rsid w:val="00C50C4A"/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spacing w:before="120" w:after="120" w:line="420" w:lineRule="exact"/>
      <w:jc w:val="center"/>
    </w:pPr>
    <w:rPr>
      <w:rFonts w:ascii="Arial" w:eastAsia="MS Mincho" w:hAnsi="Arial" w:cs="Arial Bold"/>
      <w:color w:val="F2B137"/>
      <w:sz w:val="44"/>
      <w:szCs w:val="44"/>
      <w:lang w:val="en-US" w:eastAsia="en-AU"/>
    </w:rPr>
  </w:style>
  <w:style w:type="character" w:customStyle="1" w:styleId="NNHeader1Char">
    <w:name w:val="NNHeader 1 Char"/>
    <w:link w:val="NNHeader1"/>
    <w:rsid w:val="00C50C4A"/>
    <w:rPr>
      <w:rFonts w:ascii="Arial" w:eastAsia="MS Mincho" w:hAnsi="Arial" w:cs="Arial Bold"/>
      <w:color w:val="F2B137"/>
      <w:sz w:val="44"/>
      <w:szCs w:val="44"/>
      <w:shd w:val="solid" w:color="FFFFFF" w:fill="FFFFFF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0C4A"/>
  </w:style>
  <w:style w:type="character" w:customStyle="1" w:styleId="BodyTextChar">
    <w:name w:val="Body Text Char"/>
    <w:link w:val="BodyText"/>
    <w:uiPriority w:val="99"/>
    <w:semiHidden/>
    <w:rsid w:val="00C50C4A"/>
    <w:rPr>
      <w:rFonts w:eastAsia="Times New Roman"/>
      <w:color w:val="4D4D4D"/>
    </w:rPr>
  </w:style>
  <w:style w:type="paragraph" w:customStyle="1" w:styleId="NNSidebarOrange">
    <w:name w:val="NNSidebar Orange"/>
    <w:link w:val="NNSidebarOrangeChar"/>
    <w:qFormat/>
    <w:rsid w:val="00C50C4A"/>
    <w:pPr>
      <w:spacing w:after="40"/>
    </w:pPr>
    <w:rPr>
      <w:rFonts w:ascii="Arial Narrow" w:eastAsia="MS Mincho" w:hAnsi="Arial Narrow"/>
      <w:i/>
      <w:color w:val="EEA420"/>
      <w:sz w:val="24"/>
      <w:szCs w:val="24"/>
      <w:lang w:val="en-US"/>
    </w:rPr>
  </w:style>
  <w:style w:type="character" w:customStyle="1" w:styleId="NNSidebarOrangeChar">
    <w:name w:val="NNSidebar Orange Char"/>
    <w:link w:val="NNSidebarOrange"/>
    <w:rsid w:val="00C50C4A"/>
    <w:rPr>
      <w:rFonts w:ascii="Arial Narrow" w:eastAsia="MS Mincho" w:hAnsi="Arial Narrow"/>
      <w:i/>
      <w:color w:val="EEA420"/>
      <w:sz w:val="24"/>
      <w:szCs w:val="24"/>
      <w:lang w:val="en-US"/>
    </w:rPr>
  </w:style>
  <w:style w:type="paragraph" w:customStyle="1" w:styleId="NNHeader2">
    <w:name w:val="NNHeader 2"/>
    <w:basedOn w:val="NNHeader1"/>
    <w:link w:val="NNHeader2Char"/>
    <w:autoRedefine/>
    <w:qFormat/>
    <w:rsid w:val="00C50C4A"/>
    <w:pPr>
      <w:pBdr>
        <w:top w:val="single" w:sz="4" w:space="1" w:color="EEA420"/>
        <w:bottom w:val="single" w:sz="4" w:space="1" w:color="EEA420"/>
      </w:pBdr>
      <w:spacing w:line="240" w:lineRule="auto"/>
      <w:ind w:left="-142"/>
    </w:pPr>
    <w:rPr>
      <w:szCs w:val="48"/>
      <w:lang w:eastAsia="en-US"/>
    </w:rPr>
  </w:style>
  <w:style w:type="character" w:customStyle="1" w:styleId="NNHeader2Char">
    <w:name w:val="NNHeader 2 Char"/>
    <w:link w:val="NNHeader2"/>
    <w:rsid w:val="00C50C4A"/>
    <w:rPr>
      <w:rFonts w:ascii="Arial" w:eastAsia="MS Mincho" w:hAnsi="Arial" w:cs="Arial Bold"/>
      <w:color w:val="F2B137"/>
      <w:sz w:val="44"/>
      <w:szCs w:val="48"/>
      <w:shd w:val="solid" w:color="FFFFFF" w:fill="FFFFFF"/>
      <w:lang w:val="en-US" w:eastAsia="en-US"/>
    </w:rPr>
  </w:style>
  <w:style w:type="paragraph" w:customStyle="1" w:styleId="NNHeader3">
    <w:name w:val="NNHeader 3"/>
    <w:basedOn w:val="NNHeader1"/>
    <w:link w:val="NNHeader3Char"/>
    <w:autoRedefine/>
    <w:qFormat/>
    <w:rsid w:val="00C50C4A"/>
    <w:pPr>
      <w:shd w:val="clear" w:color="auto" w:fill="EEA420"/>
      <w:spacing w:before="100" w:beforeAutospacing="1" w:after="360" w:line="240" w:lineRule="auto"/>
      <w:ind w:left="-851" w:firstLine="851"/>
    </w:pPr>
    <w:rPr>
      <w:color w:val="FFFFFF"/>
      <w:sz w:val="52"/>
      <w:szCs w:val="48"/>
    </w:rPr>
  </w:style>
  <w:style w:type="character" w:customStyle="1" w:styleId="NNHeader3Char">
    <w:name w:val="NNHeader 3 Char"/>
    <w:link w:val="NNHeader3"/>
    <w:rsid w:val="00C50C4A"/>
    <w:rPr>
      <w:rFonts w:ascii="Arial" w:eastAsia="MS Mincho" w:hAnsi="Arial" w:cs="Arial Bold"/>
      <w:color w:val="FFFFFF"/>
      <w:sz w:val="52"/>
      <w:szCs w:val="48"/>
      <w:shd w:val="clear" w:color="auto" w:fill="EEA420"/>
      <w:lang w:val="en-US"/>
    </w:rPr>
  </w:style>
  <w:style w:type="paragraph" w:customStyle="1" w:styleId="NNSub-HeadOrange">
    <w:name w:val="NNSub-Head Orange"/>
    <w:link w:val="NNSub-HeadOrangeChar"/>
    <w:qFormat/>
    <w:rsid w:val="00C50C4A"/>
    <w:pPr>
      <w:spacing w:after="120" w:line="280" w:lineRule="exact"/>
    </w:pPr>
    <w:rPr>
      <w:rFonts w:ascii="65 Helvetica Medium" w:eastAsia="MS Mincho" w:hAnsi="65 Helvetica Medium" w:cs="Arial Bold"/>
      <w:color w:val="EEA420"/>
      <w:sz w:val="24"/>
      <w:szCs w:val="28"/>
      <w:lang w:val="en-US"/>
    </w:rPr>
  </w:style>
  <w:style w:type="character" w:customStyle="1" w:styleId="NNSub-HeadOrangeChar">
    <w:name w:val="NNSub-Head Orange Char"/>
    <w:link w:val="NNSub-HeadOrange"/>
    <w:rsid w:val="00C50C4A"/>
    <w:rPr>
      <w:rFonts w:ascii="65 Helvetica Medium" w:eastAsia="MS Mincho" w:hAnsi="65 Helvetica Medium" w:cs="Arial Bold"/>
      <w:color w:val="EEA420"/>
      <w:sz w:val="24"/>
      <w:szCs w:val="28"/>
      <w:lang w:val="en-US"/>
    </w:rPr>
  </w:style>
  <w:style w:type="paragraph" w:customStyle="1" w:styleId="NNBodyWhite">
    <w:name w:val="NNBody White"/>
    <w:basedOn w:val="Normal"/>
    <w:link w:val="NNBodyWhiteChar"/>
    <w:qFormat/>
    <w:rsid w:val="00C50C4A"/>
    <w:pPr>
      <w:spacing w:after="120" w:line="276" w:lineRule="auto"/>
    </w:pPr>
    <w:rPr>
      <w:rFonts w:ascii="Arial" w:eastAsia="MS Mincho" w:hAnsi="Arial" w:cs="Arial Bold"/>
      <w:color w:val="FFFFFF"/>
      <w:sz w:val="20"/>
      <w:lang w:val="en-US" w:eastAsia="en-AU"/>
    </w:rPr>
  </w:style>
  <w:style w:type="character" w:customStyle="1" w:styleId="NNBodyWhiteChar">
    <w:name w:val="NNBody White Char"/>
    <w:link w:val="NNBodyWhite"/>
    <w:rsid w:val="00C50C4A"/>
    <w:rPr>
      <w:rFonts w:ascii="Arial" w:eastAsia="MS Mincho" w:hAnsi="Arial" w:cs="Arial Bold"/>
      <w:color w:val="FFFFFF"/>
      <w:lang w:val="en-US"/>
    </w:rPr>
  </w:style>
  <w:style w:type="paragraph" w:customStyle="1" w:styleId="NNCalendar-Number">
    <w:name w:val="NNCalendar - Number"/>
    <w:basedOn w:val="Normal"/>
    <w:link w:val="NNCalendar-NumberChar"/>
    <w:qFormat/>
    <w:rsid w:val="00C50C4A"/>
    <w:pPr>
      <w:spacing w:after="120"/>
      <w:jc w:val="center"/>
    </w:pPr>
    <w:rPr>
      <w:rFonts w:ascii="Arial" w:hAnsi="Arial"/>
      <w:color w:val="FFFFFF"/>
      <w:sz w:val="144"/>
      <w:szCs w:val="144"/>
      <w:lang w:eastAsia="en-AU"/>
    </w:rPr>
  </w:style>
  <w:style w:type="character" w:customStyle="1" w:styleId="NNCalendar-NumberChar">
    <w:name w:val="NNCalendar - Number Char"/>
    <w:link w:val="NNCalendar-Number"/>
    <w:rsid w:val="00C50C4A"/>
    <w:rPr>
      <w:rFonts w:ascii="Arial" w:hAnsi="Arial"/>
      <w:color w:val="FFFFFF"/>
      <w:sz w:val="144"/>
      <w:szCs w:val="144"/>
    </w:rPr>
  </w:style>
  <w:style w:type="paragraph" w:customStyle="1" w:styleId="NNCalendar-Month">
    <w:name w:val="NNCalendar - Month"/>
    <w:basedOn w:val="Normal"/>
    <w:link w:val="NNCalendar-MonthChar"/>
    <w:qFormat/>
    <w:rsid w:val="00C50C4A"/>
    <w:pPr>
      <w:spacing w:after="120"/>
      <w:jc w:val="center"/>
    </w:pPr>
    <w:rPr>
      <w:rFonts w:ascii="Arial" w:hAnsi="Arial"/>
      <w:color w:val="FFFFFF"/>
      <w:sz w:val="40"/>
      <w:szCs w:val="40"/>
      <w:lang w:eastAsia="en-AU"/>
    </w:rPr>
  </w:style>
  <w:style w:type="character" w:customStyle="1" w:styleId="NNCalendar-MonthChar">
    <w:name w:val="NNCalendar - Month Char"/>
    <w:link w:val="NNCalendar-Month"/>
    <w:rsid w:val="00C50C4A"/>
    <w:rPr>
      <w:rFonts w:ascii="Arial" w:hAnsi="Arial"/>
      <w:color w:val="FFFFFF"/>
      <w:sz w:val="40"/>
      <w:szCs w:val="40"/>
    </w:rPr>
  </w:style>
  <w:style w:type="paragraph" w:customStyle="1" w:styleId="NNSidebarWhite">
    <w:name w:val="NNSidebar White"/>
    <w:basedOn w:val="NNSidebarOrange"/>
    <w:link w:val="NNSidebarWhiteChar"/>
    <w:qFormat/>
    <w:rsid w:val="00C50C4A"/>
    <w:rPr>
      <w:color w:val="FFFFFF"/>
    </w:rPr>
  </w:style>
  <w:style w:type="character" w:customStyle="1" w:styleId="NNSidebarWhiteChar">
    <w:name w:val="NNSidebar White Char"/>
    <w:link w:val="NNSidebarWhite"/>
    <w:rsid w:val="00C50C4A"/>
    <w:rPr>
      <w:rFonts w:ascii="Arial Narrow" w:eastAsia="MS Mincho" w:hAnsi="Arial Narrow"/>
      <w:i/>
      <w:color w:val="FFFFFF"/>
      <w:sz w:val="24"/>
      <w:szCs w:val="24"/>
      <w:lang w:val="en-US"/>
    </w:rPr>
  </w:style>
  <w:style w:type="paragraph" w:customStyle="1" w:styleId="NNCaptionWhite">
    <w:name w:val="NNCaption White"/>
    <w:basedOn w:val="Caption"/>
    <w:link w:val="NNCaptionWhiteChar"/>
    <w:autoRedefine/>
    <w:qFormat/>
    <w:rsid w:val="00C50C4A"/>
    <w:rPr>
      <w:b/>
      <w:noProof/>
      <w:color w:val="FFFFFF"/>
    </w:rPr>
  </w:style>
  <w:style w:type="character" w:customStyle="1" w:styleId="NNCaptionWhiteChar">
    <w:name w:val="NNCaption White Char"/>
    <w:link w:val="NNCaptionWhite"/>
    <w:rsid w:val="00C50C4A"/>
    <w:rPr>
      <w:rFonts w:ascii="Arial" w:hAnsi="Arial"/>
      <w:b/>
      <w:bCs/>
      <w:i/>
      <w:noProof/>
      <w:color w:val="FFFFFF"/>
      <w:sz w:val="16"/>
      <w:szCs w:val="16"/>
    </w:rPr>
  </w:style>
  <w:style w:type="paragraph" w:styleId="Caption">
    <w:name w:val="caption"/>
    <w:aliases w:val="NNCaption Orange"/>
    <w:basedOn w:val="Normal"/>
    <w:next w:val="Normal"/>
    <w:link w:val="CaptionChar"/>
    <w:uiPriority w:val="35"/>
    <w:semiHidden/>
    <w:unhideWhenUsed/>
    <w:qFormat/>
    <w:rsid w:val="00C50C4A"/>
    <w:pPr>
      <w:spacing w:after="120" w:line="276" w:lineRule="auto"/>
    </w:pPr>
    <w:rPr>
      <w:rFonts w:ascii="Arial" w:hAnsi="Arial"/>
      <w:bCs/>
      <w:i/>
      <w:color w:val="EEA420"/>
      <w:szCs w:val="16"/>
      <w:lang w:eastAsia="en-AU"/>
    </w:rPr>
  </w:style>
  <w:style w:type="paragraph" w:customStyle="1" w:styleId="NNSidebarGrey">
    <w:name w:val="NNSidebar Grey"/>
    <w:basedOn w:val="Normal"/>
    <w:link w:val="NNSidebarGreyChar"/>
    <w:qFormat/>
    <w:rsid w:val="00C50C4A"/>
    <w:pPr>
      <w:spacing w:after="120" w:line="200" w:lineRule="exact"/>
    </w:pPr>
    <w:rPr>
      <w:rFonts w:ascii="Arial Narrow" w:eastAsia="MS Mincho" w:hAnsi="Arial Narrow"/>
      <w:sz w:val="18"/>
      <w:szCs w:val="24"/>
      <w:lang w:val="en-US" w:eastAsia="en-AU"/>
    </w:rPr>
  </w:style>
  <w:style w:type="character" w:customStyle="1" w:styleId="NNSidebarGreyChar">
    <w:name w:val="NNSidebar Grey Char"/>
    <w:link w:val="NNSidebarGrey"/>
    <w:rsid w:val="00C50C4A"/>
    <w:rPr>
      <w:rFonts w:ascii="Arial Narrow" w:eastAsia="MS Mincho" w:hAnsi="Arial Narrow"/>
      <w:color w:val="333333"/>
      <w:sz w:val="18"/>
      <w:szCs w:val="24"/>
      <w:lang w:val="en-US"/>
    </w:rPr>
  </w:style>
  <w:style w:type="paragraph" w:customStyle="1" w:styleId="NNSub-HeadWhite">
    <w:name w:val="NNSub-Head White"/>
    <w:basedOn w:val="NNSub-HeadOrange"/>
    <w:link w:val="NNSub-HeadWhiteChar"/>
    <w:qFormat/>
    <w:rsid w:val="00C50C4A"/>
    <w:rPr>
      <w:noProof/>
      <w:color w:val="FFFFFF"/>
    </w:rPr>
  </w:style>
  <w:style w:type="character" w:customStyle="1" w:styleId="NNSub-HeadWhiteChar">
    <w:name w:val="NNSub-Head White Char"/>
    <w:link w:val="NNSub-HeadWhite"/>
    <w:rsid w:val="00C50C4A"/>
    <w:rPr>
      <w:rFonts w:ascii="65 Helvetica Medium" w:eastAsia="MS Mincho" w:hAnsi="65 Helvetica Medium" w:cs="Arial Bold"/>
      <w:noProof/>
      <w:color w:val="FFFFFF"/>
      <w:sz w:val="24"/>
      <w:szCs w:val="28"/>
      <w:lang w:val="en-US"/>
    </w:rPr>
  </w:style>
  <w:style w:type="paragraph" w:customStyle="1" w:styleId="NNBodylargegrey">
    <w:name w:val="NNBody large grey"/>
    <w:basedOn w:val="NNHeader1"/>
    <w:link w:val="NNBodylargegreyChar"/>
    <w:qFormat/>
    <w:rsid w:val="00C50C4A"/>
    <w:rPr>
      <w:color w:val="333333"/>
      <w:sz w:val="32"/>
    </w:rPr>
  </w:style>
  <w:style w:type="character" w:customStyle="1" w:styleId="NNBodylargegreyChar">
    <w:name w:val="NNBody large grey Char"/>
    <w:link w:val="NNBodylargegrey"/>
    <w:rsid w:val="00C50C4A"/>
    <w:rPr>
      <w:rFonts w:ascii="Arial" w:eastAsia="MS Mincho" w:hAnsi="Arial" w:cs="Arial Bold"/>
      <w:color w:val="333333"/>
      <w:sz w:val="32"/>
      <w:szCs w:val="44"/>
      <w:shd w:val="solid" w:color="FFFFFF" w:fill="FFFFFF"/>
      <w:lang w:val="en-US"/>
    </w:rPr>
  </w:style>
  <w:style w:type="paragraph" w:customStyle="1" w:styleId="NNPosterheaderorange">
    <w:name w:val="NNPoster header orange"/>
    <w:basedOn w:val="NNHeader1"/>
    <w:link w:val="NNPosterheaderorangeChar"/>
    <w:qFormat/>
    <w:rsid w:val="00C50C4A"/>
    <w:rPr>
      <w:b/>
    </w:rPr>
  </w:style>
  <w:style w:type="character" w:customStyle="1" w:styleId="NNPosterheaderorangeChar">
    <w:name w:val="NNPoster header orange Char"/>
    <w:link w:val="NNPosterheaderorange"/>
    <w:rsid w:val="00C50C4A"/>
    <w:rPr>
      <w:rFonts w:ascii="Arial" w:eastAsia="MS Mincho" w:hAnsi="Arial" w:cs="Arial Bold"/>
      <w:b/>
      <w:color w:val="F2B137"/>
      <w:sz w:val="44"/>
      <w:szCs w:val="44"/>
      <w:shd w:val="solid" w:color="FFFFFF" w:fill="FFFFFF"/>
      <w:lang w:val="en-US"/>
    </w:rPr>
  </w:style>
  <w:style w:type="paragraph" w:customStyle="1" w:styleId="NNPosterfootergrey">
    <w:name w:val="NNPoster footer grey"/>
    <w:basedOn w:val="NNFooter"/>
    <w:link w:val="NNPosterfootergreyChar"/>
    <w:qFormat/>
    <w:rsid w:val="00C50C4A"/>
    <w:rPr>
      <w:b/>
      <w:sz w:val="20"/>
    </w:rPr>
  </w:style>
  <w:style w:type="character" w:customStyle="1" w:styleId="NNPosterfootergreyChar">
    <w:name w:val="NNPoster footer grey Char"/>
    <w:link w:val="NNPosterfootergrey"/>
    <w:rsid w:val="00C50C4A"/>
    <w:rPr>
      <w:b/>
      <w:color w:val="333333"/>
    </w:rPr>
  </w:style>
  <w:style w:type="character" w:customStyle="1" w:styleId="Heading8Char">
    <w:name w:val="Heading 8 Char"/>
    <w:link w:val="Heading8"/>
    <w:uiPriority w:val="9"/>
    <w:semiHidden/>
    <w:rsid w:val="00C50C4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50C4A"/>
    <w:rPr>
      <w:i/>
      <w:caps/>
      <w:spacing w:val="10"/>
      <w:sz w:val="18"/>
      <w:szCs w:val="18"/>
    </w:rPr>
  </w:style>
  <w:style w:type="character" w:customStyle="1" w:styleId="CaptionChar">
    <w:name w:val="Caption Char"/>
    <w:aliases w:val="NNCaption Orange Char"/>
    <w:link w:val="Caption"/>
    <w:uiPriority w:val="35"/>
    <w:semiHidden/>
    <w:rsid w:val="00C50C4A"/>
    <w:rPr>
      <w:rFonts w:ascii="Arial" w:hAnsi="Arial"/>
      <w:bCs/>
      <w:i/>
      <w:color w:val="EEA420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C4A"/>
    <w:pPr>
      <w:pBdr>
        <w:bottom w:val="single" w:sz="8" w:space="1" w:color="EEA420"/>
      </w:pBdr>
      <w:spacing w:after="120" w:line="276" w:lineRule="auto"/>
      <w:outlineLvl w:val="9"/>
    </w:pPr>
    <w:rPr>
      <w:rFonts w:ascii="Arial" w:hAnsi="Arial" w:cs="Times New Roman"/>
      <w:color w:val="4D4D4D"/>
      <w:lang w:bidi="en-US"/>
    </w:rPr>
  </w:style>
  <w:style w:type="paragraph" w:customStyle="1" w:styleId="NNHeader4">
    <w:name w:val="NNHeader4"/>
    <w:basedOn w:val="Title"/>
    <w:link w:val="NNHeader4Char"/>
    <w:qFormat/>
    <w:rsid w:val="00C50C4A"/>
  </w:style>
  <w:style w:type="paragraph" w:customStyle="1" w:styleId="NNSub-headunderline">
    <w:name w:val="NNSub-head underline"/>
    <w:basedOn w:val="Heading1"/>
    <w:link w:val="NNSub-headunderlineChar"/>
    <w:qFormat/>
    <w:rsid w:val="00C50C4A"/>
  </w:style>
  <w:style w:type="character" w:customStyle="1" w:styleId="NNHeader4Char">
    <w:name w:val="NNHeader4 Char"/>
    <w:basedOn w:val="TitleChar"/>
    <w:link w:val="NNHeader4"/>
    <w:rsid w:val="00C50C4A"/>
    <w:rPr>
      <w:color w:val="333333"/>
      <w:spacing w:val="10"/>
      <w:kern w:val="28"/>
      <w:sz w:val="52"/>
      <w:szCs w:val="52"/>
      <w:lang w:eastAsia="en-US"/>
    </w:rPr>
  </w:style>
  <w:style w:type="paragraph" w:customStyle="1" w:styleId="NNSub-headgrey14">
    <w:name w:val="NNSub-head grey 14"/>
    <w:basedOn w:val="Heading4"/>
    <w:link w:val="NNSub-headgrey14Char"/>
    <w:qFormat/>
    <w:rsid w:val="00C50C4A"/>
  </w:style>
  <w:style w:type="character" w:customStyle="1" w:styleId="NNSub-headunderlineChar">
    <w:name w:val="NNSub-head underline Char"/>
    <w:link w:val="NNSub-headunderline"/>
    <w:rsid w:val="00C50C4A"/>
    <w:rPr>
      <w:rFonts w:ascii="Calibri" w:eastAsia="Times New Roman" w:hAnsi="Calibri" w:cs="Calibri"/>
      <w:bCs/>
      <w:color w:val="333333"/>
      <w:spacing w:val="15"/>
      <w:sz w:val="36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3D77"/>
    <w:pPr>
      <w:spacing w:after="120" w:line="480" w:lineRule="auto"/>
    </w:pPr>
  </w:style>
  <w:style w:type="character" w:customStyle="1" w:styleId="NNSub-headgrey14Char">
    <w:name w:val="NNSub-head grey 14 Char"/>
    <w:link w:val="NNSub-headgrey14"/>
    <w:rsid w:val="00C50C4A"/>
    <w:rPr>
      <w:rFonts w:ascii="Calibri" w:eastAsia="Times New Roman" w:hAnsi="Calibri" w:cs="Times New Roman"/>
      <w:color w:val="333333"/>
      <w:spacing w:val="10"/>
      <w:sz w:val="28"/>
      <w:szCs w:val="22"/>
      <w:lang w:eastAsia="en-US" w:bidi="en-US"/>
    </w:rPr>
  </w:style>
  <w:style w:type="character" w:customStyle="1" w:styleId="BodyText2Char">
    <w:name w:val="Body Text 2 Char"/>
    <w:link w:val="BodyText2"/>
    <w:uiPriority w:val="99"/>
    <w:semiHidden/>
    <w:rsid w:val="00D93D77"/>
    <w:rPr>
      <w:color w:val="333333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83"/>
    <w:rPr>
      <w:color w:val="3333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83"/>
    <w:rPr>
      <w:b/>
      <w:bCs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Neami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Zimmermann</dc:creator>
  <cp:lastModifiedBy>Keren Wolstencroft</cp:lastModifiedBy>
  <cp:revision>3</cp:revision>
  <cp:lastPrinted>2015-06-25T00:51:00Z</cp:lastPrinted>
  <dcterms:created xsi:type="dcterms:W3CDTF">2019-02-21T02:06:00Z</dcterms:created>
  <dcterms:modified xsi:type="dcterms:W3CDTF">2019-02-21T02:08:00Z</dcterms:modified>
</cp:coreProperties>
</file>